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527D3B1" w14:textId="77777777" w:rsidR="00C14301" w:rsidRPr="00BA7CF6" w:rsidRDefault="00C14301" w:rsidP="00C14301">
      <w:pPr>
        <w:rPr>
          <w:rFonts w:asciiTheme="minorHAnsi" w:eastAsia="Calibri" w:hAnsiTheme="minorHAnsi" w:cstheme="minorHAnsi"/>
          <w:color w:val="FFFFFF" w:themeColor="background1"/>
          <w:sz w:val="22"/>
          <w:szCs w:val="22"/>
        </w:rPr>
      </w:pPr>
      <w:r w:rsidRPr="00BA7CF6">
        <w:rPr>
          <w:rFonts w:asciiTheme="minorHAnsi" w:eastAsia="Calibri" w:hAnsiTheme="minorHAnsi" w:cstheme="minorHAnsi"/>
          <w:color w:val="FFFFFF" w:themeColor="background1"/>
          <w:sz w:val="22"/>
          <w:szCs w:val="22"/>
        </w:rPr>
        <w:t xml:space="preserve">If you suspect child abuse or neglect is occurring, call the Child Abuse/Neglect Hotline </w:t>
      </w:r>
    </w:p>
    <w:p w14:paraId="33F0F888" w14:textId="77777777" w:rsidR="00C14301" w:rsidRPr="00B51B2C" w:rsidRDefault="00C14301" w:rsidP="00C14301">
      <w:pPr>
        <w:rPr>
          <w:color w:val="FFFFFF" w:themeColor="background1"/>
        </w:rPr>
      </w:pPr>
      <w:r w:rsidRPr="00BA7CF6">
        <w:rPr>
          <w:rFonts w:asciiTheme="minorHAnsi" w:eastAsia="Calibri" w:hAnsiTheme="minorHAnsi" w:cstheme="minorHAnsi"/>
          <w:color w:val="FFFFFF" w:themeColor="background1"/>
          <w:sz w:val="22"/>
          <w:szCs w:val="22"/>
        </w:rPr>
        <w:t>1-855-323-DCFS (3237)</w:t>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273E15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10440A">
                              <w:rPr>
                                <w:rFonts w:ascii="Lato Light" w:hAnsi="Lato Light" w:cstheme="minorHAnsi"/>
                                <w:b w:val="0"/>
                                <w:bCs w:val="0"/>
                                <w:sz w:val="20"/>
                                <w:szCs w:val="20"/>
                                <w:u w:val="none"/>
                              </w:rPr>
                              <w:t>Utah</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C14301" w:rsidRPr="00C14301">
                              <w:rPr>
                                <w:rFonts w:ascii="Lato Light" w:hAnsi="Lato Light" w:cstheme="minorHAnsi"/>
                                <w:sz w:val="20"/>
                                <w:szCs w:val="20"/>
                              </w:rPr>
                              <w:t>801-538-4100</w:t>
                            </w:r>
                            <w:r w:rsidR="00C14301" w:rsidRPr="00C14301">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4B13675" w14:textId="77777777" w:rsidR="00C14301" w:rsidRPr="009D0B98" w:rsidRDefault="00C14301" w:rsidP="00C14301">
                            <w:pPr>
                              <w:ind w:left="4320" w:hanging="4320"/>
                              <w:rPr>
                                <w:rFonts w:ascii="Lato Light" w:hAnsi="Lato Light" w:cstheme="minorHAnsi"/>
                                <w:sz w:val="18"/>
                                <w:szCs w:val="18"/>
                              </w:rPr>
                            </w:pPr>
                            <w:r w:rsidRPr="009D0B98">
                              <w:rPr>
                                <w:rFonts w:ascii="Lato Light" w:hAnsi="Lato Light" w:cstheme="minorHAnsi"/>
                                <w:color w:val="444444"/>
                                <w:sz w:val="18"/>
                                <w:szCs w:val="18"/>
                              </w:rPr>
                              <w:t>Child Abuse and Neglect Hotline</w:t>
                            </w:r>
                            <w:r w:rsidRPr="009D0B98">
                              <w:rPr>
                                <w:rFonts w:ascii="Lato Light" w:hAnsi="Lato Light" w:cstheme="minorHAnsi"/>
                                <w:sz w:val="18"/>
                                <w:szCs w:val="18"/>
                              </w:rPr>
                              <w:tab/>
                              <w:t xml:space="preserve">1-855-323-DCFS </w:t>
                            </w:r>
                          </w:p>
                          <w:p w14:paraId="5D82F16F" w14:textId="77777777" w:rsidR="00C14301" w:rsidRPr="009D0B98" w:rsidRDefault="00C14301" w:rsidP="00C14301">
                            <w:pPr>
                              <w:ind w:left="3600" w:firstLine="720"/>
                              <w:rPr>
                                <w:rFonts w:ascii="Lato Light" w:hAnsi="Lato Light" w:cstheme="minorHAnsi"/>
                                <w:sz w:val="18"/>
                                <w:szCs w:val="18"/>
                              </w:rPr>
                            </w:pPr>
                            <w:r w:rsidRPr="009D0B98">
                              <w:rPr>
                                <w:rFonts w:ascii="Lato Light" w:hAnsi="Lato Light" w:cstheme="minorHAnsi"/>
                                <w:sz w:val="18"/>
                                <w:szCs w:val="18"/>
                              </w:rPr>
                              <w:t>(1-855-323-3237)</w:t>
                            </w:r>
                          </w:p>
                          <w:p w14:paraId="4E733F82" w14:textId="77777777" w:rsidR="009D0B98" w:rsidRDefault="00C14301" w:rsidP="009D0B98">
                            <w:pPr>
                              <w:ind w:left="4320" w:hanging="4320"/>
                              <w:rPr>
                                <w:rFonts w:ascii="Lato Light" w:hAnsi="Lato Light" w:cstheme="minorHAnsi"/>
                                <w:sz w:val="18"/>
                                <w:szCs w:val="20"/>
                              </w:rPr>
                            </w:pPr>
                            <w:r w:rsidRPr="009D0B98">
                              <w:rPr>
                                <w:rFonts w:ascii="Lato Light" w:hAnsi="Lato Light" w:cstheme="minorHAnsi"/>
                                <w:sz w:val="18"/>
                                <w:szCs w:val="20"/>
                              </w:rPr>
                              <w:t>United Way Crisis Helpline (24 hour)</w:t>
                            </w:r>
                            <w:r w:rsidRPr="009D0B98">
                              <w:rPr>
                                <w:rFonts w:ascii="Lato Light" w:hAnsi="Lato Light" w:cstheme="minorHAnsi"/>
                                <w:sz w:val="18"/>
                                <w:szCs w:val="20"/>
                              </w:rPr>
                              <w:tab/>
                              <w:t xml:space="preserve">888-421-1266 </w:t>
                            </w:r>
                            <w:r w:rsidRPr="009D0B98">
                              <w:rPr>
                                <w:rFonts w:ascii="Lato Light" w:hAnsi="Lato Light" w:cstheme="minorHAnsi"/>
                                <w:sz w:val="18"/>
                                <w:szCs w:val="20"/>
                              </w:rPr>
                              <w:br/>
                              <w:t xml:space="preserve">211(after hours) </w:t>
                            </w:r>
                          </w:p>
                          <w:p w14:paraId="7F464D88" w14:textId="77777777" w:rsidR="009D0B98" w:rsidRDefault="00C14301" w:rsidP="00C14301">
                            <w:pPr>
                              <w:ind w:left="4320" w:hanging="4320"/>
                              <w:rPr>
                                <w:rFonts w:ascii="Lato Light" w:hAnsi="Lato Light" w:cstheme="minorHAnsi"/>
                                <w:sz w:val="18"/>
                                <w:szCs w:val="20"/>
                              </w:rPr>
                            </w:pPr>
                            <w:r w:rsidRPr="009D0B98">
                              <w:rPr>
                                <w:rFonts w:ascii="Lato Light" w:hAnsi="Lato Light" w:cstheme="minorHAnsi"/>
                                <w:sz w:val="18"/>
                                <w:szCs w:val="20"/>
                              </w:rPr>
                              <w:t>Darkness to Light Helpline</w:t>
                            </w:r>
                            <w:r w:rsidRPr="009D0B98">
                              <w:rPr>
                                <w:rFonts w:ascii="Lato Light" w:hAnsi="Lato Light" w:cstheme="minorHAnsi"/>
                                <w:sz w:val="18"/>
                                <w:szCs w:val="20"/>
                              </w:rPr>
                              <w:tab/>
                              <w:t>1-866- FOR-</w:t>
                            </w:r>
                            <w:proofErr w:type="gramStart"/>
                            <w:r w:rsidRPr="009D0B98">
                              <w:rPr>
                                <w:rFonts w:ascii="Lato Light" w:hAnsi="Lato Light" w:cstheme="minorHAnsi"/>
                                <w:sz w:val="18"/>
                                <w:szCs w:val="20"/>
                              </w:rPr>
                              <w:t>LIGHT</w:t>
                            </w:r>
                            <w:proofErr w:type="gramEnd"/>
                            <w:r w:rsidRPr="009D0B98">
                              <w:rPr>
                                <w:rFonts w:ascii="Lato Light" w:hAnsi="Lato Light" w:cstheme="minorHAnsi"/>
                                <w:sz w:val="18"/>
                                <w:szCs w:val="20"/>
                              </w:rPr>
                              <w:br/>
                              <w:t>(1-866-367-5444</w:t>
                            </w:r>
                            <w:r w:rsidR="009D0B98">
                              <w:rPr>
                                <w:rFonts w:ascii="Lato Light" w:hAnsi="Lato Light" w:cstheme="minorHAnsi"/>
                                <w:sz w:val="18"/>
                                <w:szCs w:val="20"/>
                              </w:rPr>
                              <w:t>)</w:t>
                            </w:r>
                          </w:p>
                          <w:p w14:paraId="64CBE190" w14:textId="41CD6271" w:rsidR="00964D45" w:rsidRPr="009D0B98" w:rsidRDefault="00C14301" w:rsidP="00C14301">
                            <w:pPr>
                              <w:ind w:left="4320" w:hanging="4320"/>
                              <w:rPr>
                                <w:rFonts w:ascii="Lato Light" w:hAnsi="Lato Light" w:cstheme="minorHAnsi"/>
                                <w:sz w:val="18"/>
                                <w:szCs w:val="20"/>
                              </w:rPr>
                            </w:pPr>
                            <w:proofErr w:type="spellStart"/>
                            <w:r w:rsidRPr="009D0B98">
                              <w:rPr>
                                <w:rFonts w:ascii="Lato Light" w:hAnsi="Lato Light" w:cstheme="minorHAnsi"/>
                                <w:sz w:val="18"/>
                                <w:szCs w:val="20"/>
                              </w:rPr>
                              <w:t>Childhelp</w:t>
                            </w:r>
                            <w:proofErr w:type="spellEnd"/>
                            <w:r w:rsidRPr="009D0B98">
                              <w:rPr>
                                <w:rFonts w:ascii="Lato Light" w:hAnsi="Lato Light" w:cstheme="minorHAnsi"/>
                                <w:sz w:val="18"/>
                                <w:szCs w:val="20"/>
                              </w:rPr>
                              <w:t>: USA National Child Abuse Hotline</w:t>
                            </w:r>
                            <w:r w:rsidRPr="009D0B98">
                              <w:rPr>
                                <w:rFonts w:ascii="Lato Light" w:hAnsi="Lato Light" w:cstheme="minorHAnsi"/>
                                <w:sz w:val="18"/>
                                <w:szCs w:val="20"/>
                              </w:rPr>
                              <w:tab/>
                              <w:t>1-800-4-A-</w:t>
                            </w:r>
                            <w:proofErr w:type="gramStart"/>
                            <w:r w:rsidRPr="009D0B98">
                              <w:rPr>
                                <w:rFonts w:ascii="Lato Light" w:hAnsi="Lato Light" w:cstheme="minorHAnsi"/>
                                <w:sz w:val="18"/>
                                <w:szCs w:val="20"/>
                              </w:rPr>
                              <w:t>CHILD</w:t>
                            </w:r>
                            <w:proofErr w:type="gramEnd"/>
                            <w:r w:rsidRPr="009D0B98">
                              <w:rPr>
                                <w:rFonts w:ascii="Lato Light" w:hAnsi="Lato Light" w:cstheme="minorHAnsi"/>
                                <w:sz w:val="18"/>
                                <w:szCs w:val="20"/>
                              </w:rPr>
                              <w:br/>
                              <w:t xml:space="preserve">(1-800-422-4453) </w:t>
                            </w:r>
                          </w:p>
                          <w:p w14:paraId="3B71803A" w14:textId="77777777" w:rsidR="00C14301" w:rsidRPr="00C14301" w:rsidRDefault="00C14301" w:rsidP="00C14301">
                            <w:pPr>
                              <w:ind w:left="4320" w:hanging="4320"/>
                              <w:rPr>
                                <w:rFonts w:asciiTheme="minorHAnsi" w:hAnsiTheme="minorHAnsi"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1681826" w14:textId="77777777" w:rsidR="00C14301" w:rsidRPr="009D0B98" w:rsidRDefault="00C14301" w:rsidP="00C14301">
                            <w:pPr>
                              <w:pStyle w:val="Heading2"/>
                              <w:jc w:val="left"/>
                              <w:rPr>
                                <w:rFonts w:ascii="Lato Light" w:hAnsi="Lato Light" w:cstheme="minorHAnsi"/>
                                <w:sz w:val="18"/>
                                <w:szCs w:val="20"/>
                                <w:u w:val="none"/>
                              </w:rPr>
                            </w:pPr>
                            <w:r w:rsidRPr="009D0B98">
                              <w:rPr>
                                <w:rFonts w:ascii="Lato Light" w:hAnsi="Lato Light" w:cstheme="minorHAnsi"/>
                                <w:sz w:val="18"/>
                                <w:szCs w:val="20"/>
                                <w:u w:val="none"/>
                              </w:rPr>
                              <w:t>Legal Help</w:t>
                            </w:r>
                          </w:p>
                          <w:p w14:paraId="1173206E" w14:textId="77777777" w:rsidR="00C14301" w:rsidRPr="009D0B98" w:rsidRDefault="00C14301" w:rsidP="00C14301">
                            <w:pPr>
                              <w:pStyle w:val="Heading3"/>
                              <w:jc w:val="left"/>
                              <w:rPr>
                                <w:rFonts w:ascii="Lato Light" w:hAnsi="Lato Light" w:cstheme="minorHAnsi"/>
                                <w:b w:val="0"/>
                                <w:sz w:val="18"/>
                                <w:szCs w:val="18"/>
                              </w:rPr>
                            </w:pPr>
                            <w:r w:rsidRPr="009D0B98">
                              <w:rPr>
                                <w:rFonts w:ascii="Lato Light" w:hAnsi="Lato Light" w:cstheme="minorHAnsi"/>
                                <w:b w:val="0"/>
                                <w:sz w:val="18"/>
                                <w:szCs w:val="18"/>
                              </w:rPr>
                              <w:t>Duchesne County Attorney's Office</w:t>
                            </w:r>
                            <w:r w:rsidRPr="009D0B98">
                              <w:rPr>
                                <w:rFonts w:ascii="Lato Light" w:hAnsi="Lato Light" w:cstheme="minorHAnsi"/>
                                <w:b w:val="0"/>
                                <w:sz w:val="18"/>
                                <w:szCs w:val="18"/>
                              </w:rPr>
                              <w:tab/>
                            </w:r>
                            <w:r w:rsidRPr="009D0B98">
                              <w:rPr>
                                <w:rFonts w:ascii="Lato Light" w:hAnsi="Lato Light" w:cstheme="minorHAnsi"/>
                                <w:b w:val="0"/>
                                <w:sz w:val="18"/>
                                <w:szCs w:val="18"/>
                              </w:rPr>
                              <w:tab/>
                            </w:r>
                            <w:r w:rsidRPr="009D0B98">
                              <w:rPr>
                                <w:rFonts w:ascii="Lato Light" w:hAnsi="Lato Light" w:cstheme="minorHAnsi"/>
                                <w:b w:val="0"/>
                                <w:sz w:val="18"/>
                                <w:szCs w:val="18"/>
                              </w:rPr>
                              <w:tab/>
                              <w:t xml:space="preserve">435-738-0184   </w:t>
                            </w:r>
                          </w:p>
                          <w:p w14:paraId="08AFDF67" w14:textId="77777777" w:rsidR="00C14301" w:rsidRPr="009D0B98" w:rsidRDefault="00C14301" w:rsidP="00C14301">
                            <w:pPr>
                              <w:rPr>
                                <w:rFonts w:ascii="Lato Light" w:hAnsi="Lato Light" w:cstheme="minorHAnsi"/>
                                <w:sz w:val="18"/>
                                <w:szCs w:val="20"/>
                                <w:lang w:val="en"/>
                              </w:rPr>
                            </w:pPr>
                            <w:r w:rsidRPr="009D0B98">
                              <w:rPr>
                                <w:rFonts w:ascii="Lato Light" w:hAnsi="Lato Light" w:cstheme="minorHAnsi"/>
                                <w:sz w:val="18"/>
                                <w:szCs w:val="18"/>
                              </w:rPr>
                              <w:t>Davis County Attorney's Office</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801-451-4300</w:t>
                            </w:r>
                            <w:r w:rsidRPr="009D0B98">
                              <w:rPr>
                                <w:rFonts w:ascii="Lato Light" w:hAnsi="Lato Light" w:cstheme="minorHAnsi"/>
                                <w:sz w:val="18"/>
                                <w:szCs w:val="20"/>
                              </w:rPr>
                              <w:br/>
                            </w:r>
                            <w:r w:rsidRPr="009D0B98">
                              <w:rPr>
                                <w:rFonts w:ascii="Lato Light" w:hAnsi="Lato Light" w:cstheme="minorHAnsi"/>
                                <w:sz w:val="18"/>
                                <w:szCs w:val="20"/>
                                <w:lang w:val="en"/>
                              </w:rPr>
                              <w:tab/>
                            </w:r>
                          </w:p>
                          <w:p w14:paraId="5E1A1D50" w14:textId="77777777" w:rsidR="00C14301" w:rsidRPr="009D0B98" w:rsidRDefault="00C14301" w:rsidP="00C14301">
                            <w:pPr>
                              <w:pStyle w:val="Heading3"/>
                              <w:jc w:val="left"/>
                              <w:rPr>
                                <w:rFonts w:ascii="Lato Light" w:hAnsi="Lato Light" w:cstheme="minorHAnsi"/>
                                <w:sz w:val="18"/>
                                <w:szCs w:val="20"/>
                              </w:rPr>
                            </w:pPr>
                            <w:r w:rsidRPr="009D0B98">
                              <w:rPr>
                                <w:rFonts w:ascii="Lato Light" w:hAnsi="Lato Light" w:cstheme="minorHAnsi"/>
                                <w:sz w:val="18"/>
                                <w:szCs w:val="20"/>
                              </w:rPr>
                              <w:t>Victim Advocacy</w:t>
                            </w:r>
                          </w:p>
                          <w:p w14:paraId="2AE372AC" w14:textId="32D2A320"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Canyo</w:t>
                            </w:r>
                            <w:r w:rsidR="009D0B98">
                              <w:rPr>
                                <w:rFonts w:ascii="Lato Light" w:hAnsi="Lato Light" w:cstheme="minorHAnsi"/>
                                <w:b w:val="0"/>
                                <w:sz w:val="18"/>
                                <w:szCs w:val="18"/>
                                <w:u w:val="none"/>
                              </w:rPr>
                              <w:t>n Creek Women's Crisis Center</w:t>
                            </w:r>
                            <w:r w:rsidR="009D0B98">
                              <w:rPr>
                                <w:rFonts w:ascii="Lato Light" w:hAnsi="Lato Light" w:cstheme="minorHAnsi"/>
                                <w:b w:val="0"/>
                                <w:sz w:val="18"/>
                                <w:szCs w:val="18"/>
                                <w:u w:val="none"/>
                              </w:rPr>
                              <w:tab/>
                            </w:r>
                            <w:r w:rsidR="009D0B98">
                              <w:rPr>
                                <w:rFonts w:ascii="Lato Light" w:hAnsi="Lato Light" w:cstheme="minorHAnsi"/>
                                <w:b w:val="0"/>
                                <w:sz w:val="18"/>
                                <w:szCs w:val="18"/>
                                <w:u w:val="none"/>
                              </w:rPr>
                              <w:tab/>
                            </w:r>
                            <w:r w:rsidRPr="009D0B98">
                              <w:rPr>
                                <w:rFonts w:ascii="Lato Light" w:hAnsi="Lato Light" w:cstheme="minorHAnsi"/>
                                <w:b w:val="0"/>
                                <w:sz w:val="18"/>
                                <w:szCs w:val="18"/>
                                <w:u w:val="none"/>
                              </w:rPr>
                              <w:t>435-865-7443 </w:t>
                            </w:r>
                          </w:p>
                          <w:p w14:paraId="72B30227"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Southern Utah Mobile Crisis Team</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435-867-8409</w:t>
                            </w:r>
                          </w:p>
                          <w:p w14:paraId="586691EB"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DCCAV - Safe Harbor</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801-444-3191 </w:t>
                            </w:r>
                          </w:p>
                          <w:p w14:paraId="21F3FCEA" w14:textId="5656726D" w:rsidR="00964D45" w:rsidRPr="009D0B98" w:rsidRDefault="00C14301" w:rsidP="00964D45">
                            <w:pPr>
                              <w:rPr>
                                <w:rFonts w:ascii="Lato Light" w:hAnsi="Lato Light" w:cstheme="minorHAnsi"/>
                                <w:sz w:val="18"/>
                                <w:szCs w:val="18"/>
                              </w:rPr>
                            </w:pPr>
                            <w:r w:rsidRPr="009D0B98">
                              <w:rPr>
                                <w:rFonts w:ascii="Lato Light" w:hAnsi="Lato Light" w:cstheme="minorHAnsi"/>
                                <w:sz w:val="18"/>
                                <w:szCs w:val="18"/>
                              </w:rPr>
                              <w:t>Beaver County Victim Services</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435-438-6494</w:t>
                            </w:r>
                          </w:p>
                          <w:p w14:paraId="4D70AAF8" w14:textId="77777777" w:rsidR="00C14301" w:rsidRPr="00C14301" w:rsidRDefault="00C14301" w:rsidP="00964D45">
                            <w:pPr>
                              <w:rPr>
                                <w:rFonts w:asciiTheme="minorHAnsi" w:hAnsiTheme="minorHAnsi" w:cstheme="minorHAnsi"/>
                                <w:bCs/>
                                <w:sz w:val="18"/>
                                <w:szCs w:val="20"/>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FD47541" w14:textId="77777777" w:rsidR="00C14301" w:rsidRPr="009D0B98" w:rsidRDefault="00C14301" w:rsidP="00C14301">
                            <w:pPr>
                              <w:rPr>
                                <w:rFonts w:ascii="Lato Light" w:hAnsi="Lato Light" w:cstheme="minorHAnsi"/>
                                <w:b/>
                                <w:sz w:val="18"/>
                                <w:szCs w:val="20"/>
                              </w:rPr>
                            </w:pPr>
                            <w:r w:rsidRPr="009D0B98">
                              <w:rPr>
                                <w:rFonts w:ascii="Lato Light" w:hAnsi="Lato Light" w:cstheme="minorHAnsi"/>
                                <w:b/>
                                <w:sz w:val="18"/>
                                <w:szCs w:val="20"/>
                              </w:rPr>
                              <w:t>Treatment Providers</w:t>
                            </w:r>
                          </w:p>
                          <w:p w14:paraId="04A318FB"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New Hope Crisis Center</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 xml:space="preserve">435-723-0670  </w:t>
                            </w:r>
                          </w:p>
                          <w:p w14:paraId="00020AE9" w14:textId="77777777" w:rsidR="00C14301" w:rsidRPr="009D0B98" w:rsidRDefault="00C14301" w:rsidP="00C14301">
                            <w:pPr>
                              <w:rPr>
                                <w:rFonts w:ascii="Lato Light" w:hAnsi="Lato Light" w:cstheme="minorHAnsi"/>
                                <w:sz w:val="18"/>
                                <w:szCs w:val="20"/>
                              </w:rPr>
                            </w:pPr>
                            <w:r w:rsidRPr="009D0B98">
                              <w:rPr>
                                <w:rFonts w:ascii="Lato Light" w:hAnsi="Lato Light" w:cstheme="minorHAnsi"/>
                                <w:sz w:val="18"/>
                                <w:szCs w:val="18"/>
                              </w:rPr>
                              <w:t>Your Community in Unity</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435-723-5600 </w:t>
                            </w:r>
                          </w:p>
                          <w:p w14:paraId="6969492F" w14:textId="77777777" w:rsidR="00C14301" w:rsidRPr="009D0B98" w:rsidRDefault="00C14301" w:rsidP="00C14301">
                            <w:pPr>
                              <w:rPr>
                                <w:rFonts w:ascii="Lato Light" w:hAnsi="Lato Light" w:cstheme="minorHAnsi"/>
                                <w:sz w:val="18"/>
                                <w:szCs w:val="20"/>
                              </w:rPr>
                            </w:pPr>
                          </w:p>
                          <w:p w14:paraId="0729874A" w14:textId="77777777" w:rsidR="00C14301" w:rsidRPr="009D0B98" w:rsidRDefault="00C14301" w:rsidP="00C14301">
                            <w:pPr>
                              <w:pStyle w:val="Heading1"/>
                              <w:rPr>
                                <w:rFonts w:ascii="Lato Light" w:hAnsi="Lato Light" w:cstheme="minorHAnsi"/>
                                <w:sz w:val="18"/>
                                <w:szCs w:val="20"/>
                                <w:u w:val="none"/>
                              </w:rPr>
                            </w:pPr>
                            <w:r w:rsidRPr="009D0B98">
                              <w:rPr>
                                <w:rFonts w:ascii="Lato Light" w:hAnsi="Lato Light" w:cstheme="minorHAnsi"/>
                                <w:sz w:val="18"/>
                                <w:szCs w:val="20"/>
                                <w:u w:val="none"/>
                              </w:rPr>
                              <w:t xml:space="preserve">Support groups for survivors and for parents </w:t>
                            </w:r>
                            <w:r w:rsidRPr="009D0B98">
                              <w:rPr>
                                <w:rFonts w:ascii="Lato Light" w:hAnsi="Lato Light" w:cstheme="minorHAnsi"/>
                                <w:sz w:val="18"/>
                                <w:szCs w:val="20"/>
                                <w:u w:val="none"/>
                              </w:rPr>
                              <w:br/>
                              <w:t>and families of children who have been abused</w:t>
                            </w:r>
                          </w:p>
                          <w:p w14:paraId="5F37E2D8" w14:textId="77777777" w:rsidR="00C14301" w:rsidRPr="009D0B98" w:rsidRDefault="00C14301" w:rsidP="00C14301">
                            <w:pPr>
                              <w:pStyle w:val="Heading1"/>
                              <w:rPr>
                                <w:rStyle w:val="Strong"/>
                                <w:rFonts w:ascii="Lato Light" w:hAnsi="Lato Light" w:cstheme="minorHAnsi"/>
                                <w:sz w:val="18"/>
                                <w:szCs w:val="18"/>
                                <w:u w:val="none"/>
                              </w:rPr>
                            </w:pPr>
                            <w:r w:rsidRPr="009D0B98">
                              <w:rPr>
                                <w:rStyle w:val="Strong"/>
                                <w:rFonts w:ascii="Lato Light" w:hAnsi="Lato Light" w:cstheme="minorHAnsi"/>
                                <w:sz w:val="18"/>
                                <w:szCs w:val="18"/>
                                <w:u w:val="none"/>
                              </w:rPr>
                              <w:t>Child &amp; Family Support Center</w:t>
                            </w:r>
                            <w:r w:rsidRPr="009D0B98">
                              <w:rPr>
                                <w:rStyle w:val="Strong"/>
                                <w:rFonts w:ascii="Lato Light" w:hAnsi="Lato Light" w:cstheme="minorHAnsi"/>
                                <w:sz w:val="18"/>
                                <w:szCs w:val="18"/>
                                <w:u w:val="none"/>
                              </w:rPr>
                              <w:tab/>
                            </w:r>
                            <w:r w:rsidRPr="009D0B98">
                              <w:rPr>
                                <w:rStyle w:val="Strong"/>
                                <w:rFonts w:ascii="Lato Light" w:hAnsi="Lato Light" w:cstheme="minorHAnsi"/>
                                <w:sz w:val="18"/>
                                <w:szCs w:val="18"/>
                                <w:u w:val="none"/>
                              </w:rPr>
                              <w:tab/>
                            </w:r>
                            <w:r w:rsidRPr="009D0B98">
                              <w:rPr>
                                <w:rStyle w:val="Strong"/>
                                <w:rFonts w:ascii="Lato Light" w:hAnsi="Lato Light" w:cstheme="minorHAnsi"/>
                                <w:sz w:val="18"/>
                                <w:szCs w:val="18"/>
                                <w:u w:val="none"/>
                              </w:rPr>
                              <w:tab/>
                              <w:t>435-752-8880</w:t>
                            </w:r>
                          </w:p>
                          <w:p w14:paraId="7E0664D0" w14:textId="77777777" w:rsidR="00C14301" w:rsidRPr="009D0B98" w:rsidRDefault="00C14301" w:rsidP="00C14301">
                            <w:pPr>
                              <w:pStyle w:val="Heading1"/>
                              <w:rPr>
                                <w:rFonts w:ascii="Lato Light" w:hAnsi="Lato Light" w:cstheme="minorHAnsi"/>
                                <w:b w:val="0"/>
                                <w:bCs w:val="0"/>
                                <w:sz w:val="18"/>
                                <w:szCs w:val="18"/>
                                <w:u w:val="none"/>
                              </w:rPr>
                            </w:pPr>
                            <w:r w:rsidRPr="009D0B98">
                              <w:rPr>
                                <w:rStyle w:val="Strong"/>
                                <w:rFonts w:ascii="Lato Light" w:hAnsi="Lato Light" w:cstheme="minorHAnsi"/>
                                <w:sz w:val="18"/>
                                <w:szCs w:val="18"/>
                                <w:u w:val="none"/>
                              </w:rPr>
                              <w:t xml:space="preserve">UT Department of Mental Health </w:t>
                            </w:r>
                            <w:r w:rsidRPr="009D0B98">
                              <w:rPr>
                                <w:rStyle w:val="Strong"/>
                                <w:rFonts w:ascii="Lato Light" w:hAnsi="Lato Light" w:cstheme="minorHAnsi"/>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801-538-3939</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9D0B98"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9D0B98"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9D0B98"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273E15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10440A">
                        <w:rPr>
                          <w:rFonts w:ascii="Lato Light" w:hAnsi="Lato Light" w:cstheme="minorHAnsi"/>
                          <w:b w:val="0"/>
                          <w:bCs w:val="0"/>
                          <w:sz w:val="20"/>
                          <w:szCs w:val="20"/>
                          <w:u w:val="none"/>
                        </w:rPr>
                        <w:t>Utah</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C14301" w:rsidRPr="00C14301">
                        <w:rPr>
                          <w:rFonts w:ascii="Lato Light" w:hAnsi="Lato Light" w:cstheme="minorHAnsi"/>
                          <w:sz w:val="20"/>
                          <w:szCs w:val="20"/>
                        </w:rPr>
                        <w:t>801-538-4100</w:t>
                      </w:r>
                      <w:r w:rsidR="00C14301" w:rsidRPr="00C14301">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4B13675" w14:textId="77777777" w:rsidR="00C14301" w:rsidRPr="009D0B98" w:rsidRDefault="00C14301" w:rsidP="00C14301">
                      <w:pPr>
                        <w:ind w:left="4320" w:hanging="4320"/>
                        <w:rPr>
                          <w:rFonts w:ascii="Lato Light" w:hAnsi="Lato Light" w:cstheme="minorHAnsi"/>
                          <w:sz w:val="18"/>
                          <w:szCs w:val="18"/>
                        </w:rPr>
                      </w:pPr>
                      <w:r w:rsidRPr="009D0B98">
                        <w:rPr>
                          <w:rFonts w:ascii="Lato Light" w:hAnsi="Lato Light" w:cstheme="minorHAnsi"/>
                          <w:color w:val="444444"/>
                          <w:sz w:val="18"/>
                          <w:szCs w:val="18"/>
                        </w:rPr>
                        <w:t>Child Abuse and Neglect Hotline</w:t>
                      </w:r>
                      <w:r w:rsidRPr="009D0B98">
                        <w:rPr>
                          <w:rFonts w:ascii="Lato Light" w:hAnsi="Lato Light" w:cstheme="minorHAnsi"/>
                          <w:sz w:val="18"/>
                          <w:szCs w:val="18"/>
                        </w:rPr>
                        <w:tab/>
                        <w:t xml:space="preserve">1-855-323-DCFS </w:t>
                      </w:r>
                    </w:p>
                    <w:p w14:paraId="5D82F16F" w14:textId="77777777" w:rsidR="00C14301" w:rsidRPr="009D0B98" w:rsidRDefault="00C14301" w:rsidP="00C14301">
                      <w:pPr>
                        <w:ind w:left="3600" w:firstLine="720"/>
                        <w:rPr>
                          <w:rFonts w:ascii="Lato Light" w:hAnsi="Lato Light" w:cstheme="minorHAnsi"/>
                          <w:sz w:val="18"/>
                          <w:szCs w:val="18"/>
                        </w:rPr>
                      </w:pPr>
                      <w:r w:rsidRPr="009D0B98">
                        <w:rPr>
                          <w:rFonts w:ascii="Lato Light" w:hAnsi="Lato Light" w:cstheme="minorHAnsi"/>
                          <w:sz w:val="18"/>
                          <w:szCs w:val="18"/>
                        </w:rPr>
                        <w:t>(1-855-323-3237)</w:t>
                      </w:r>
                    </w:p>
                    <w:p w14:paraId="4E733F82" w14:textId="77777777" w:rsidR="009D0B98" w:rsidRDefault="00C14301" w:rsidP="009D0B98">
                      <w:pPr>
                        <w:ind w:left="4320" w:hanging="4320"/>
                        <w:rPr>
                          <w:rFonts w:ascii="Lato Light" w:hAnsi="Lato Light" w:cstheme="minorHAnsi"/>
                          <w:sz w:val="18"/>
                          <w:szCs w:val="20"/>
                        </w:rPr>
                      </w:pPr>
                      <w:r w:rsidRPr="009D0B98">
                        <w:rPr>
                          <w:rFonts w:ascii="Lato Light" w:hAnsi="Lato Light" w:cstheme="minorHAnsi"/>
                          <w:sz w:val="18"/>
                          <w:szCs w:val="20"/>
                        </w:rPr>
                        <w:t>United Way Crisis Helpline (24 hour)</w:t>
                      </w:r>
                      <w:r w:rsidRPr="009D0B98">
                        <w:rPr>
                          <w:rFonts w:ascii="Lato Light" w:hAnsi="Lato Light" w:cstheme="minorHAnsi"/>
                          <w:sz w:val="18"/>
                          <w:szCs w:val="20"/>
                        </w:rPr>
                        <w:tab/>
                        <w:t xml:space="preserve">888-421-1266 </w:t>
                      </w:r>
                      <w:r w:rsidRPr="009D0B98">
                        <w:rPr>
                          <w:rFonts w:ascii="Lato Light" w:hAnsi="Lato Light" w:cstheme="minorHAnsi"/>
                          <w:sz w:val="18"/>
                          <w:szCs w:val="20"/>
                        </w:rPr>
                        <w:br/>
                        <w:t xml:space="preserve">211(after hours) </w:t>
                      </w:r>
                    </w:p>
                    <w:p w14:paraId="7F464D88" w14:textId="77777777" w:rsidR="009D0B98" w:rsidRDefault="00C14301" w:rsidP="00C14301">
                      <w:pPr>
                        <w:ind w:left="4320" w:hanging="4320"/>
                        <w:rPr>
                          <w:rFonts w:ascii="Lato Light" w:hAnsi="Lato Light" w:cstheme="minorHAnsi"/>
                          <w:sz w:val="18"/>
                          <w:szCs w:val="20"/>
                        </w:rPr>
                      </w:pPr>
                      <w:r w:rsidRPr="009D0B98">
                        <w:rPr>
                          <w:rFonts w:ascii="Lato Light" w:hAnsi="Lato Light" w:cstheme="minorHAnsi"/>
                          <w:sz w:val="18"/>
                          <w:szCs w:val="20"/>
                        </w:rPr>
                        <w:t>Darkness to Light Helpline</w:t>
                      </w:r>
                      <w:r w:rsidRPr="009D0B98">
                        <w:rPr>
                          <w:rFonts w:ascii="Lato Light" w:hAnsi="Lato Light" w:cstheme="minorHAnsi"/>
                          <w:sz w:val="18"/>
                          <w:szCs w:val="20"/>
                        </w:rPr>
                        <w:tab/>
                        <w:t>1-866- FOR-</w:t>
                      </w:r>
                      <w:proofErr w:type="gramStart"/>
                      <w:r w:rsidRPr="009D0B98">
                        <w:rPr>
                          <w:rFonts w:ascii="Lato Light" w:hAnsi="Lato Light" w:cstheme="minorHAnsi"/>
                          <w:sz w:val="18"/>
                          <w:szCs w:val="20"/>
                        </w:rPr>
                        <w:t>LIGHT</w:t>
                      </w:r>
                      <w:proofErr w:type="gramEnd"/>
                      <w:r w:rsidRPr="009D0B98">
                        <w:rPr>
                          <w:rFonts w:ascii="Lato Light" w:hAnsi="Lato Light" w:cstheme="minorHAnsi"/>
                          <w:sz w:val="18"/>
                          <w:szCs w:val="20"/>
                        </w:rPr>
                        <w:br/>
                        <w:t>(1-866-367-5444</w:t>
                      </w:r>
                      <w:r w:rsidR="009D0B98">
                        <w:rPr>
                          <w:rFonts w:ascii="Lato Light" w:hAnsi="Lato Light" w:cstheme="minorHAnsi"/>
                          <w:sz w:val="18"/>
                          <w:szCs w:val="20"/>
                        </w:rPr>
                        <w:t>)</w:t>
                      </w:r>
                    </w:p>
                    <w:p w14:paraId="64CBE190" w14:textId="41CD6271" w:rsidR="00964D45" w:rsidRPr="009D0B98" w:rsidRDefault="00C14301" w:rsidP="00C14301">
                      <w:pPr>
                        <w:ind w:left="4320" w:hanging="4320"/>
                        <w:rPr>
                          <w:rFonts w:ascii="Lato Light" w:hAnsi="Lato Light" w:cstheme="minorHAnsi"/>
                          <w:sz w:val="18"/>
                          <w:szCs w:val="20"/>
                        </w:rPr>
                      </w:pPr>
                      <w:proofErr w:type="spellStart"/>
                      <w:r w:rsidRPr="009D0B98">
                        <w:rPr>
                          <w:rFonts w:ascii="Lato Light" w:hAnsi="Lato Light" w:cstheme="minorHAnsi"/>
                          <w:sz w:val="18"/>
                          <w:szCs w:val="20"/>
                        </w:rPr>
                        <w:t>Childhelp</w:t>
                      </w:r>
                      <w:proofErr w:type="spellEnd"/>
                      <w:r w:rsidRPr="009D0B98">
                        <w:rPr>
                          <w:rFonts w:ascii="Lato Light" w:hAnsi="Lato Light" w:cstheme="minorHAnsi"/>
                          <w:sz w:val="18"/>
                          <w:szCs w:val="20"/>
                        </w:rPr>
                        <w:t>: USA National Child Abuse Hotline</w:t>
                      </w:r>
                      <w:r w:rsidRPr="009D0B98">
                        <w:rPr>
                          <w:rFonts w:ascii="Lato Light" w:hAnsi="Lato Light" w:cstheme="minorHAnsi"/>
                          <w:sz w:val="18"/>
                          <w:szCs w:val="20"/>
                        </w:rPr>
                        <w:tab/>
                        <w:t>1-800-4-A-</w:t>
                      </w:r>
                      <w:proofErr w:type="gramStart"/>
                      <w:r w:rsidRPr="009D0B98">
                        <w:rPr>
                          <w:rFonts w:ascii="Lato Light" w:hAnsi="Lato Light" w:cstheme="minorHAnsi"/>
                          <w:sz w:val="18"/>
                          <w:szCs w:val="20"/>
                        </w:rPr>
                        <w:t>CHILD</w:t>
                      </w:r>
                      <w:proofErr w:type="gramEnd"/>
                      <w:r w:rsidRPr="009D0B98">
                        <w:rPr>
                          <w:rFonts w:ascii="Lato Light" w:hAnsi="Lato Light" w:cstheme="minorHAnsi"/>
                          <w:sz w:val="18"/>
                          <w:szCs w:val="20"/>
                        </w:rPr>
                        <w:br/>
                        <w:t xml:space="preserve">(1-800-422-4453) </w:t>
                      </w:r>
                    </w:p>
                    <w:p w14:paraId="3B71803A" w14:textId="77777777" w:rsidR="00C14301" w:rsidRPr="00C14301" w:rsidRDefault="00C14301" w:rsidP="00C14301">
                      <w:pPr>
                        <w:ind w:left="4320" w:hanging="4320"/>
                        <w:rPr>
                          <w:rFonts w:asciiTheme="minorHAnsi" w:hAnsiTheme="minorHAnsi"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1681826" w14:textId="77777777" w:rsidR="00C14301" w:rsidRPr="009D0B98" w:rsidRDefault="00C14301" w:rsidP="00C14301">
                      <w:pPr>
                        <w:pStyle w:val="Heading2"/>
                        <w:jc w:val="left"/>
                        <w:rPr>
                          <w:rFonts w:ascii="Lato Light" w:hAnsi="Lato Light" w:cstheme="minorHAnsi"/>
                          <w:sz w:val="18"/>
                          <w:szCs w:val="20"/>
                          <w:u w:val="none"/>
                        </w:rPr>
                      </w:pPr>
                      <w:r w:rsidRPr="009D0B98">
                        <w:rPr>
                          <w:rFonts w:ascii="Lato Light" w:hAnsi="Lato Light" w:cstheme="minorHAnsi"/>
                          <w:sz w:val="18"/>
                          <w:szCs w:val="20"/>
                          <w:u w:val="none"/>
                        </w:rPr>
                        <w:t>Legal Help</w:t>
                      </w:r>
                    </w:p>
                    <w:p w14:paraId="1173206E" w14:textId="77777777" w:rsidR="00C14301" w:rsidRPr="009D0B98" w:rsidRDefault="00C14301" w:rsidP="00C14301">
                      <w:pPr>
                        <w:pStyle w:val="Heading3"/>
                        <w:jc w:val="left"/>
                        <w:rPr>
                          <w:rFonts w:ascii="Lato Light" w:hAnsi="Lato Light" w:cstheme="minorHAnsi"/>
                          <w:b w:val="0"/>
                          <w:sz w:val="18"/>
                          <w:szCs w:val="18"/>
                        </w:rPr>
                      </w:pPr>
                      <w:r w:rsidRPr="009D0B98">
                        <w:rPr>
                          <w:rFonts w:ascii="Lato Light" w:hAnsi="Lato Light" w:cstheme="minorHAnsi"/>
                          <w:b w:val="0"/>
                          <w:sz w:val="18"/>
                          <w:szCs w:val="18"/>
                        </w:rPr>
                        <w:t>Duchesne County Attorney's Office</w:t>
                      </w:r>
                      <w:r w:rsidRPr="009D0B98">
                        <w:rPr>
                          <w:rFonts w:ascii="Lato Light" w:hAnsi="Lato Light" w:cstheme="minorHAnsi"/>
                          <w:b w:val="0"/>
                          <w:sz w:val="18"/>
                          <w:szCs w:val="18"/>
                        </w:rPr>
                        <w:tab/>
                      </w:r>
                      <w:r w:rsidRPr="009D0B98">
                        <w:rPr>
                          <w:rFonts w:ascii="Lato Light" w:hAnsi="Lato Light" w:cstheme="minorHAnsi"/>
                          <w:b w:val="0"/>
                          <w:sz w:val="18"/>
                          <w:szCs w:val="18"/>
                        </w:rPr>
                        <w:tab/>
                      </w:r>
                      <w:r w:rsidRPr="009D0B98">
                        <w:rPr>
                          <w:rFonts w:ascii="Lato Light" w:hAnsi="Lato Light" w:cstheme="minorHAnsi"/>
                          <w:b w:val="0"/>
                          <w:sz w:val="18"/>
                          <w:szCs w:val="18"/>
                        </w:rPr>
                        <w:tab/>
                        <w:t xml:space="preserve">435-738-0184   </w:t>
                      </w:r>
                    </w:p>
                    <w:p w14:paraId="08AFDF67" w14:textId="77777777" w:rsidR="00C14301" w:rsidRPr="009D0B98" w:rsidRDefault="00C14301" w:rsidP="00C14301">
                      <w:pPr>
                        <w:rPr>
                          <w:rFonts w:ascii="Lato Light" w:hAnsi="Lato Light" w:cstheme="minorHAnsi"/>
                          <w:sz w:val="18"/>
                          <w:szCs w:val="20"/>
                          <w:lang w:val="en"/>
                        </w:rPr>
                      </w:pPr>
                      <w:r w:rsidRPr="009D0B98">
                        <w:rPr>
                          <w:rFonts w:ascii="Lato Light" w:hAnsi="Lato Light" w:cstheme="minorHAnsi"/>
                          <w:sz w:val="18"/>
                          <w:szCs w:val="18"/>
                        </w:rPr>
                        <w:t>Davis County Attorney's Office</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801-451-4300</w:t>
                      </w:r>
                      <w:r w:rsidRPr="009D0B98">
                        <w:rPr>
                          <w:rFonts w:ascii="Lato Light" w:hAnsi="Lato Light" w:cstheme="minorHAnsi"/>
                          <w:sz w:val="18"/>
                          <w:szCs w:val="20"/>
                        </w:rPr>
                        <w:br/>
                      </w:r>
                      <w:r w:rsidRPr="009D0B98">
                        <w:rPr>
                          <w:rFonts w:ascii="Lato Light" w:hAnsi="Lato Light" w:cstheme="minorHAnsi"/>
                          <w:sz w:val="18"/>
                          <w:szCs w:val="20"/>
                          <w:lang w:val="en"/>
                        </w:rPr>
                        <w:tab/>
                      </w:r>
                    </w:p>
                    <w:p w14:paraId="5E1A1D50" w14:textId="77777777" w:rsidR="00C14301" w:rsidRPr="009D0B98" w:rsidRDefault="00C14301" w:rsidP="00C14301">
                      <w:pPr>
                        <w:pStyle w:val="Heading3"/>
                        <w:jc w:val="left"/>
                        <w:rPr>
                          <w:rFonts w:ascii="Lato Light" w:hAnsi="Lato Light" w:cstheme="minorHAnsi"/>
                          <w:sz w:val="18"/>
                          <w:szCs w:val="20"/>
                        </w:rPr>
                      </w:pPr>
                      <w:r w:rsidRPr="009D0B98">
                        <w:rPr>
                          <w:rFonts w:ascii="Lato Light" w:hAnsi="Lato Light" w:cstheme="minorHAnsi"/>
                          <w:sz w:val="18"/>
                          <w:szCs w:val="20"/>
                        </w:rPr>
                        <w:t>Victim Advocacy</w:t>
                      </w:r>
                    </w:p>
                    <w:p w14:paraId="2AE372AC" w14:textId="32D2A320"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Canyo</w:t>
                      </w:r>
                      <w:r w:rsidR="009D0B98">
                        <w:rPr>
                          <w:rFonts w:ascii="Lato Light" w:hAnsi="Lato Light" w:cstheme="minorHAnsi"/>
                          <w:b w:val="0"/>
                          <w:sz w:val="18"/>
                          <w:szCs w:val="18"/>
                          <w:u w:val="none"/>
                        </w:rPr>
                        <w:t>n Creek Women's Crisis Center</w:t>
                      </w:r>
                      <w:r w:rsidR="009D0B98">
                        <w:rPr>
                          <w:rFonts w:ascii="Lato Light" w:hAnsi="Lato Light" w:cstheme="minorHAnsi"/>
                          <w:b w:val="0"/>
                          <w:sz w:val="18"/>
                          <w:szCs w:val="18"/>
                          <w:u w:val="none"/>
                        </w:rPr>
                        <w:tab/>
                      </w:r>
                      <w:r w:rsidR="009D0B98">
                        <w:rPr>
                          <w:rFonts w:ascii="Lato Light" w:hAnsi="Lato Light" w:cstheme="minorHAnsi"/>
                          <w:b w:val="0"/>
                          <w:sz w:val="18"/>
                          <w:szCs w:val="18"/>
                          <w:u w:val="none"/>
                        </w:rPr>
                        <w:tab/>
                      </w:r>
                      <w:r w:rsidRPr="009D0B98">
                        <w:rPr>
                          <w:rFonts w:ascii="Lato Light" w:hAnsi="Lato Light" w:cstheme="minorHAnsi"/>
                          <w:b w:val="0"/>
                          <w:sz w:val="18"/>
                          <w:szCs w:val="18"/>
                          <w:u w:val="none"/>
                        </w:rPr>
                        <w:t>435-865-7443 </w:t>
                      </w:r>
                    </w:p>
                    <w:p w14:paraId="72B30227"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Southern Utah Mobile Crisis Team</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435-867-8409</w:t>
                      </w:r>
                    </w:p>
                    <w:p w14:paraId="586691EB"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DCCAV - Safe Harbor</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801-444-3191 </w:t>
                      </w:r>
                    </w:p>
                    <w:p w14:paraId="21F3FCEA" w14:textId="5656726D" w:rsidR="00964D45" w:rsidRPr="009D0B98" w:rsidRDefault="00C14301" w:rsidP="00964D45">
                      <w:pPr>
                        <w:rPr>
                          <w:rFonts w:ascii="Lato Light" w:hAnsi="Lato Light" w:cstheme="minorHAnsi"/>
                          <w:sz w:val="18"/>
                          <w:szCs w:val="18"/>
                        </w:rPr>
                      </w:pPr>
                      <w:r w:rsidRPr="009D0B98">
                        <w:rPr>
                          <w:rFonts w:ascii="Lato Light" w:hAnsi="Lato Light" w:cstheme="minorHAnsi"/>
                          <w:sz w:val="18"/>
                          <w:szCs w:val="18"/>
                        </w:rPr>
                        <w:t>Beaver County Victim Services</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435-438-6494</w:t>
                      </w:r>
                    </w:p>
                    <w:p w14:paraId="4D70AAF8" w14:textId="77777777" w:rsidR="00C14301" w:rsidRPr="00C14301" w:rsidRDefault="00C14301" w:rsidP="00964D45">
                      <w:pPr>
                        <w:rPr>
                          <w:rFonts w:asciiTheme="minorHAnsi" w:hAnsiTheme="minorHAnsi" w:cstheme="minorHAnsi"/>
                          <w:bCs/>
                          <w:sz w:val="18"/>
                          <w:szCs w:val="20"/>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FD47541" w14:textId="77777777" w:rsidR="00C14301" w:rsidRPr="009D0B98" w:rsidRDefault="00C14301" w:rsidP="00C14301">
                      <w:pPr>
                        <w:rPr>
                          <w:rFonts w:ascii="Lato Light" w:hAnsi="Lato Light" w:cstheme="minorHAnsi"/>
                          <w:b/>
                          <w:sz w:val="18"/>
                          <w:szCs w:val="20"/>
                        </w:rPr>
                      </w:pPr>
                      <w:r w:rsidRPr="009D0B98">
                        <w:rPr>
                          <w:rFonts w:ascii="Lato Light" w:hAnsi="Lato Light" w:cstheme="minorHAnsi"/>
                          <w:b/>
                          <w:sz w:val="18"/>
                          <w:szCs w:val="20"/>
                        </w:rPr>
                        <w:t>Treatment Providers</w:t>
                      </w:r>
                    </w:p>
                    <w:p w14:paraId="04A318FB" w14:textId="77777777" w:rsidR="00C14301" w:rsidRPr="009D0B98" w:rsidRDefault="00C14301" w:rsidP="00C14301">
                      <w:pPr>
                        <w:pStyle w:val="Heading1"/>
                        <w:rPr>
                          <w:rFonts w:ascii="Lato Light" w:hAnsi="Lato Light" w:cstheme="minorHAnsi"/>
                          <w:b w:val="0"/>
                          <w:sz w:val="18"/>
                          <w:szCs w:val="18"/>
                          <w:u w:val="none"/>
                        </w:rPr>
                      </w:pPr>
                      <w:r w:rsidRPr="009D0B98">
                        <w:rPr>
                          <w:rFonts w:ascii="Lato Light" w:hAnsi="Lato Light" w:cstheme="minorHAnsi"/>
                          <w:b w:val="0"/>
                          <w:sz w:val="18"/>
                          <w:szCs w:val="18"/>
                          <w:u w:val="none"/>
                        </w:rPr>
                        <w:t>New Hope Crisis Center</w:t>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 xml:space="preserve">435-723-0670  </w:t>
                      </w:r>
                    </w:p>
                    <w:p w14:paraId="00020AE9" w14:textId="77777777" w:rsidR="00C14301" w:rsidRPr="009D0B98" w:rsidRDefault="00C14301" w:rsidP="00C14301">
                      <w:pPr>
                        <w:rPr>
                          <w:rFonts w:ascii="Lato Light" w:hAnsi="Lato Light" w:cstheme="minorHAnsi"/>
                          <w:sz w:val="18"/>
                          <w:szCs w:val="20"/>
                        </w:rPr>
                      </w:pPr>
                      <w:r w:rsidRPr="009D0B98">
                        <w:rPr>
                          <w:rFonts w:ascii="Lato Light" w:hAnsi="Lato Light" w:cstheme="minorHAnsi"/>
                          <w:sz w:val="18"/>
                          <w:szCs w:val="18"/>
                        </w:rPr>
                        <w:t>Your Community in Unity</w:t>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r>
                      <w:r w:rsidRPr="009D0B98">
                        <w:rPr>
                          <w:rFonts w:ascii="Lato Light" w:hAnsi="Lato Light" w:cstheme="minorHAnsi"/>
                          <w:sz w:val="18"/>
                          <w:szCs w:val="18"/>
                        </w:rPr>
                        <w:tab/>
                        <w:t>435-723-5600 </w:t>
                      </w:r>
                    </w:p>
                    <w:p w14:paraId="6969492F" w14:textId="77777777" w:rsidR="00C14301" w:rsidRPr="009D0B98" w:rsidRDefault="00C14301" w:rsidP="00C14301">
                      <w:pPr>
                        <w:rPr>
                          <w:rFonts w:ascii="Lato Light" w:hAnsi="Lato Light" w:cstheme="minorHAnsi"/>
                          <w:sz w:val="18"/>
                          <w:szCs w:val="20"/>
                        </w:rPr>
                      </w:pPr>
                    </w:p>
                    <w:p w14:paraId="0729874A" w14:textId="77777777" w:rsidR="00C14301" w:rsidRPr="009D0B98" w:rsidRDefault="00C14301" w:rsidP="00C14301">
                      <w:pPr>
                        <w:pStyle w:val="Heading1"/>
                        <w:rPr>
                          <w:rFonts w:ascii="Lato Light" w:hAnsi="Lato Light" w:cstheme="minorHAnsi"/>
                          <w:sz w:val="18"/>
                          <w:szCs w:val="20"/>
                          <w:u w:val="none"/>
                        </w:rPr>
                      </w:pPr>
                      <w:r w:rsidRPr="009D0B98">
                        <w:rPr>
                          <w:rFonts w:ascii="Lato Light" w:hAnsi="Lato Light" w:cstheme="minorHAnsi"/>
                          <w:sz w:val="18"/>
                          <w:szCs w:val="20"/>
                          <w:u w:val="none"/>
                        </w:rPr>
                        <w:t xml:space="preserve">Support groups for survivors and for parents </w:t>
                      </w:r>
                      <w:r w:rsidRPr="009D0B98">
                        <w:rPr>
                          <w:rFonts w:ascii="Lato Light" w:hAnsi="Lato Light" w:cstheme="minorHAnsi"/>
                          <w:sz w:val="18"/>
                          <w:szCs w:val="20"/>
                          <w:u w:val="none"/>
                        </w:rPr>
                        <w:br/>
                        <w:t>and families of children who have been abused</w:t>
                      </w:r>
                    </w:p>
                    <w:p w14:paraId="5F37E2D8" w14:textId="77777777" w:rsidR="00C14301" w:rsidRPr="009D0B98" w:rsidRDefault="00C14301" w:rsidP="00C14301">
                      <w:pPr>
                        <w:pStyle w:val="Heading1"/>
                        <w:rPr>
                          <w:rStyle w:val="Strong"/>
                          <w:rFonts w:ascii="Lato Light" w:hAnsi="Lato Light" w:cstheme="minorHAnsi"/>
                          <w:sz w:val="18"/>
                          <w:szCs w:val="18"/>
                          <w:u w:val="none"/>
                        </w:rPr>
                      </w:pPr>
                      <w:r w:rsidRPr="009D0B98">
                        <w:rPr>
                          <w:rStyle w:val="Strong"/>
                          <w:rFonts w:ascii="Lato Light" w:hAnsi="Lato Light" w:cstheme="minorHAnsi"/>
                          <w:sz w:val="18"/>
                          <w:szCs w:val="18"/>
                          <w:u w:val="none"/>
                        </w:rPr>
                        <w:t>Child &amp; Family Support Center</w:t>
                      </w:r>
                      <w:r w:rsidRPr="009D0B98">
                        <w:rPr>
                          <w:rStyle w:val="Strong"/>
                          <w:rFonts w:ascii="Lato Light" w:hAnsi="Lato Light" w:cstheme="minorHAnsi"/>
                          <w:sz w:val="18"/>
                          <w:szCs w:val="18"/>
                          <w:u w:val="none"/>
                        </w:rPr>
                        <w:tab/>
                      </w:r>
                      <w:r w:rsidRPr="009D0B98">
                        <w:rPr>
                          <w:rStyle w:val="Strong"/>
                          <w:rFonts w:ascii="Lato Light" w:hAnsi="Lato Light" w:cstheme="minorHAnsi"/>
                          <w:sz w:val="18"/>
                          <w:szCs w:val="18"/>
                          <w:u w:val="none"/>
                        </w:rPr>
                        <w:tab/>
                      </w:r>
                      <w:r w:rsidRPr="009D0B98">
                        <w:rPr>
                          <w:rStyle w:val="Strong"/>
                          <w:rFonts w:ascii="Lato Light" w:hAnsi="Lato Light" w:cstheme="minorHAnsi"/>
                          <w:sz w:val="18"/>
                          <w:szCs w:val="18"/>
                          <w:u w:val="none"/>
                        </w:rPr>
                        <w:tab/>
                        <w:t>435-752-8880</w:t>
                      </w:r>
                    </w:p>
                    <w:p w14:paraId="7E0664D0" w14:textId="77777777" w:rsidR="00C14301" w:rsidRPr="009D0B98" w:rsidRDefault="00C14301" w:rsidP="00C14301">
                      <w:pPr>
                        <w:pStyle w:val="Heading1"/>
                        <w:rPr>
                          <w:rFonts w:ascii="Lato Light" w:hAnsi="Lato Light" w:cstheme="minorHAnsi"/>
                          <w:b w:val="0"/>
                          <w:bCs w:val="0"/>
                          <w:sz w:val="18"/>
                          <w:szCs w:val="18"/>
                          <w:u w:val="none"/>
                        </w:rPr>
                      </w:pPr>
                      <w:r w:rsidRPr="009D0B98">
                        <w:rPr>
                          <w:rStyle w:val="Strong"/>
                          <w:rFonts w:ascii="Lato Light" w:hAnsi="Lato Light" w:cstheme="minorHAnsi"/>
                          <w:sz w:val="18"/>
                          <w:szCs w:val="18"/>
                          <w:u w:val="none"/>
                        </w:rPr>
                        <w:t xml:space="preserve">UT Department of Mental Health </w:t>
                      </w:r>
                      <w:r w:rsidRPr="009D0B98">
                        <w:rPr>
                          <w:rStyle w:val="Strong"/>
                          <w:rFonts w:ascii="Lato Light" w:hAnsi="Lato Light" w:cstheme="minorHAnsi"/>
                          <w:sz w:val="18"/>
                          <w:szCs w:val="18"/>
                          <w:u w:val="none"/>
                        </w:rPr>
                        <w:tab/>
                      </w:r>
                      <w:r w:rsidRPr="009D0B98">
                        <w:rPr>
                          <w:rFonts w:ascii="Lato Light" w:hAnsi="Lato Light" w:cstheme="minorHAnsi"/>
                          <w:b w:val="0"/>
                          <w:sz w:val="18"/>
                          <w:szCs w:val="18"/>
                          <w:u w:val="none"/>
                        </w:rPr>
                        <w:tab/>
                      </w:r>
                      <w:r w:rsidRPr="009D0B98">
                        <w:rPr>
                          <w:rFonts w:ascii="Lato Light" w:hAnsi="Lato Light" w:cstheme="minorHAnsi"/>
                          <w:b w:val="0"/>
                          <w:sz w:val="18"/>
                          <w:szCs w:val="18"/>
                          <w:u w:val="none"/>
                        </w:rPr>
                        <w:tab/>
                        <w:t>801-538-3939</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9D0B98"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9D0B98"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9D0B98"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4B7F90B"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10440A">
                              <w:rPr>
                                <w:rFonts w:ascii="Futura PT Bold" w:hAnsi="Futura PT Bold" w:cstheme="minorHAnsi"/>
                                <w:bCs/>
                                <w:color w:val="6AC395"/>
                                <w:sz w:val="26"/>
                                <w:szCs w:val="26"/>
                              </w:rPr>
                              <w:t>Utah</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9D5521" w:rsidRDefault="005A5628">
                            <w:pPr>
                              <w:rPr>
                                <w:rFonts w:ascii="Lato Light" w:hAnsi="Lato Light" w:cstheme="minorHAnsi"/>
                                <w:bCs/>
                                <w:sz w:val="20"/>
                                <w:szCs w:val="22"/>
                              </w:rPr>
                            </w:pPr>
                          </w:p>
                          <w:p w14:paraId="6C0A614E" w14:textId="77777777" w:rsidR="000C0A5A" w:rsidRPr="009D5521" w:rsidRDefault="000C0A5A" w:rsidP="000C0A5A">
                            <w:pPr>
                              <w:rPr>
                                <w:rFonts w:ascii="Lato Light" w:hAnsi="Lato Light" w:cstheme="minorHAnsi"/>
                                <w:b/>
                                <w:bCs/>
                                <w:sz w:val="18"/>
                                <w:szCs w:val="18"/>
                              </w:rPr>
                            </w:pPr>
                          </w:p>
                          <w:p w14:paraId="021446F6" w14:textId="77777777" w:rsidR="009D5521" w:rsidRPr="009D5521" w:rsidRDefault="009D5521" w:rsidP="009D5521">
                            <w:pPr>
                              <w:rPr>
                                <w:rFonts w:ascii="Lato Light" w:hAnsi="Lato Light" w:cstheme="minorHAnsi"/>
                                <w:b/>
                                <w:bCs/>
                                <w:sz w:val="22"/>
                                <w:szCs w:val="22"/>
                              </w:rPr>
                            </w:pPr>
                            <w:r w:rsidRPr="009D5521">
                              <w:rPr>
                                <w:rFonts w:ascii="Lato Light" w:hAnsi="Lato Light" w:cstheme="minorHAnsi"/>
                                <w:b/>
                                <w:bCs/>
                                <w:sz w:val="22"/>
                                <w:szCs w:val="22"/>
                              </w:rPr>
                              <w:t>Voices for Utah Children</w:t>
                            </w:r>
                          </w:p>
                          <w:p w14:paraId="5EF307D5"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747 E. South Temple, Suite 100</w:t>
                            </w:r>
                          </w:p>
                          <w:p w14:paraId="2C8066A0"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Salt Lake City, UT 84102</w:t>
                            </w:r>
                          </w:p>
                          <w:p w14:paraId="54EDD659"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801-364-1182</w:t>
                            </w:r>
                          </w:p>
                          <w:p w14:paraId="43450673" w14:textId="77777777" w:rsidR="009D5521" w:rsidRPr="009D5521" w:rsidRDefault="009D5521" w:rsidP="009D5521">
                            <w:pPr>
                              <w:rPr>
                                <w:rFonts w:ascii="Lato Light" w:hAnsi="Lato Light"/>
                                <w:sz w:val="22"/>
                                <w:szCs w:val="22"/>
                              </w:rPr>
                            </w:pPr>
                            <w:r w:rsidRPr="009D5521">
                              <w:rPr>
                                <w:rFonts w:ascii="Lato Light" w:hAnsi="Lato Light" w:cstheme="minorHAnsi"/>
                                <w:bCs/>
                                <w:sz w:val="22"/>
                                <w:szCs w:val="22"/>
                              </w:rPr>
                              <w:t>http://www.utahchildren.org/</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64B7F90B"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10440A">
                        <w:rPr>
                          <w:rFonts w:ascii="Futura PT Bold" w:hAnsi="Futura PT Bold" w:cstheme="minorHAnsi"/>
                          <w:bCs/>
                          <w:color w:val="6AC395"/>
                          <w:sz w:val="26"/>
                          <w:szCs w:val="26"/>
                        </w:rPr>
                        <w:t>Utah</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9D5521" w:rsidRDefault="005A5628">
                      <w:pPr>
                        <w:rPr>
                          <w:rFonts w:ascii="Lato Light" w:hAnsi="Lato Light" w:cstheme="minorHAnsi"/>
                          <w:bCs/>
                          <w:sz w:val="20"/>
                          <w:szCs w:val="22"/>
                        </w:rPr>
                      </w:pPr>
                    </w:p>
                    <w:p w14:paraId="6C0A614E" w14:textId="77777777" w:rsidR="000C0A5A" w:rsidRPr="009D5521" w:rsidRDefault="000C0A5A" w:rsidP="000C0A5A">
                      <w:pPr>
                        <w:rPr>
                          <w:rFonts w:ascii="Lato Light" w:hAnsi="Lato Light" w:cstheme="minorHAnsi"/>
                          <w:b/>
                          <w:bCs/>
                          <w:sz w:val="18"/>
                          <w:szCs w:val="18"/>
                        </w:rPr>
                      </w:pPr>
                    </w:p>
                    <w:p w14:paraId="021446F6" w14:textId="77777777" w:rsidR="009D5521" w:rsidRPr="009D5521" w:rsidRDefault="009D5521" w:rsidP="009D5521">
                      <w:pPr>
                        <w:rPr>
                          <w:rFonts w:ascii="Lato Light" w:hAnsi="Lato Light" w:cstheme="minorHAnsi"/>
                          <w:b/>
                          <w:bCs/>
                          <w:sz w:val="22"/>
                          <w:szCs w:val="22"/>
                        </w:rPr>
                      </w:pPr>
                      <w:r w:rsidRPr="009D5521">
                        <w:rPr>
                          <w:rFonts w:ascii="Lato Light" w:hAnsi="Lato Light" w:cstheme="minorHAnsi"/>
                          <w:b/>
                          <w:bCs/>
                          <w:sz w:val="22"/>
                          <w:szCs w:val="22"/>
                        </w:rPr>
                        <w:t>Voices for Utah Children</w:t>
                      </w:r>
                    </w:p>
                    <w:p w14:paraId="5EF307D5"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747 E. South Temple, Suite 100</w:t>
                      </w:r>
                    </w:p>
                    <w:p w14:paraId="2C8066A0"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Salt Lake City, UT 84102</w:t>
                      </w:r>
                    </w:p>
                    <w:p w14:paraId="54EDD659" w14:textId="77777777" w:rsidR="009D5521" w:rsidRPr="009D5521" w:rsidRDefault="009D5521" w:rsidP="009D5521">
                      <w:pPr>
                        <w:rPr>
                          <w:rFonts w:ascii="Lato Light" w:hAnsi="Lato Light" w:cstheme="minorHAnsi"/>
                          <w:bCs/>
                          <w:sz w:val="22"/>
                          <w:szCs w:val="22"/>
                        </w:rPr>
                      </w:pPr>
                      <w:r w:rsidRPr="009D5521">
                        <w:rPr>
                          <w:rFonts w:ascii="Lato Light" w:hAnsi="Lato Light" w:cstheme="minorHAnsi"/>
                          <w:bCs/>
                          <w:sz w:val="22"/>
                          <w:szCs w:val="22"/>
                        </w:rPr>
                        <w:t>801-364-1182</w:t>
                      </w:r>
                    </w:p>
                    <w:p w14:paraId="43450673" w14:textId="77777777" w:rsidR="009D5521" w:rsidRPr="009D5521" w:rsidRDefault="009D5521" w:rsidP="009D5521">
                      <w:pPr>
                        <w:rPr>
                          <w:rFonts w:ascii="Lato Light" w:hAnsi="Lato Light"/>
                          <w:sz w:val="22"/>
                          <w:szCs w:val="22"/>
                        </w:rPr>
                      </w:pPr>
                      <w:r w:rsidRPr="009D5521">
                        <w:rPr>
                          <w:rFonts w:ascii="Lato Light" w:hAnsi="Lato Light" w:cstheme="minorHAnsi"/>
                          <w:bCs/>
                          <w:sz w:val="22"/>
                          <w:szCs w:val="22"/>
                        </w:rPr>
                        <w:t>http://www.utahchildren.org/</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CF5B605" w:rsidR="00BD5956" w:rsidRPr="00352134" w:rsidRDefault="0010440A">
                            <w:pPr>
                              <w:rPr>
                                <w:rFonts w:ascii="Futura PT Bold" w:hAnsi="Futura PT Bold" w:cstheme="minorHAnsi"/>
                                <w:color w:val="6AC395"/>
                                <w:sz w:val="40"/>
                              </w:rPr>
                            </w:pPr>
                            <w:r>
                              <w:rPr>
                                <w:rFonts w:ascii="Futura PT Bold" w:hAnsi="Futura PT Bold" w:cstheme="minorHAnsi"/>
                                <w:color w:val="6AC395"/>
                                <w:sz w:val="40"/>
                              </w:rPr>
                              <w:t>UTAH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CF5B605" w:rsidR="00BD5956" w:rsidRPr="00352134" w:rsidRDefault="0010440A">
                      <w:pPr>
                        <w:rPr>
                          <w:rFonts w:ascii="Futura PT Bold" w:hAnsi="Futura PT Bold" w:cstheme="minorHAnsi"/>
                          <w:color w:val="6AC395"/>
                          <w:sz w:val="40"/>
                        </w:rPr>
                      </w:pPr>
                      <w:r>
                        <w:rPr>
                          <w:rFonts w:ascii="Futura PT Bold" w:hAnsi="Futura PT Bold" w:cstheme="minorHAnsi"/>
                          <w:color w:val="6AC395"/>
                          <w:sz w:val="40"/>
                        </w:rPr>
                        <w:t>UTAH</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62AD151D" w:rsidR="00D92534" w:rsidRPr="00352134" w:rsidRDefault="0010440A" w:rsidP="00D92534">
                            <w:pPr>
                              <w:rPr>
                                <w:rFonts w:ascii="Futura PT Bold" w:hAnsi="Futura PT Bold" w:cstheme="minorHAnsi"/>
                                <w:color w:val="6AC395"/>
                                <w:sz w:val="40"/>
                              </w:rPr>
                            </w:pPr>
                            <w:r>
                              <w:rPr>
                                <w:rFonts w:ascii="Futura PT Bold" w:hAnsi="Futura PT Bold" w:cstheme="minorHAnsi"/>
                                <w:color w:val="6AC395"/>
                                <w:sz w:val="40"/>
                              </w:rPr>
                              <w:t>UTAH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62AD151D" w:rsidR="00D92534" w:rsidRPr="00352134" w:rsidRDefault="0010440A" w:rsidP="00D92534">
                      <w:pPr>
                        <w:rPr>
                          <w:rFonts w:ascii="Futura PT Bold" w:hAnsi="Futura PT Bold" w:cstheme="minorHAnsi"/>
                          <w:color w:val="6AC395"/>
                          <w:sz w:val="40"/>
                        </w:rPr>
                      </w:pPr>
                      <w:r>
                        <w:rPr>
                          <w:rFonts w:ascii="Futura PT Bold" w:hAnsi="Futura PT Bold" w:cstheme="minorHAnsi"/>
                          <w:color w:val="6AC395"/>
                          <w:sz w:val="40"/>
                        </w:rPr>
                        <w:t>UTAH</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78E4A147" w:rsidR="00C91ED1" w:rsidRDefault="0010440A" w:rsidP="00C91ED1">
                            <w:pPr>
                              <w:pStyle w:val="Pa0"/>
                              <w:rPr>
                                <w:rFonts w:ascii="Lato Heavy" w:hAnsi="Lato Heavy" w:cstheme="minorHAnsi"/>
                                <w:color w:val="6AC395"/>
                              </w:rPr>
                            </w:pPr>
                            <w:r>
                              <w:rPr>
                                <w:rFonts w:ascii="Lato Heavy" w:hAnsi="Lato Heavy" w:cstheme="minorHAnsi"/>
                                <w:color w:val="6AC395"/>
                              </w:rPr>
                              <w:t>UTAH</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40F1A770" w14:textId="77777777" w:rsidR="00C14301" w:rsidRPr="00C14301" w:rsidRDefault="009D0B98" w:rsidP="00C14301">
                            <w:pPr>
                              <w:pStyle w:val="Pa0"/>
                              <w:rPr>
                                <w:rFonts w:ascii="Lato Light" w:hAnsi="Lato Light" w:cstheme="minorHAnsi"/>
                                <w:color w:val="211D1E"/>
                                <w:sz w:val="19"/>
                                <w:szCs w:val="19"/>
                              </w:rPr>
                            </w:pPr>
                            <w:hyperlink r:id="rId18" w:history="1">
                              <w:r w:rsidR="00C14301" w:rsidRPr="00C14301">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46A8AE6"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365F87DA"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Any person licensed under the Medical Practice Act or the Nurse Practice Act is required to report. </w:t>
                            </w:r>
                          </w:p>
                          <w:p w14:paraId="565DF9D1" w14:textId="77777777" w:rsidR="00C14301" w:rsidRDefault="00C14301" w:rsidP="009B5A3C">
                            <w:pPr>
                              <w:pStyle w:val="Pa0"/>
                              <w:rPr>
                                <w:rFonts w:ascii="Lato Heavy" w:hAnsi="Lato Heavy" w:cstheme="minorHAnsi"/>
                                <w:color w:val="6AC395"/>
                                <w:szCs w:val="22"/>
                              </w:rPr>
                            </w:pPr>
                          </w:p>
                          <w:p w14:paraId="0F96E541" w14:textId="583A79C2"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54D1EBED"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1454D2E5"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Any person who has reason to believe that a child has been subjected to abuse or neglect must report. </w:t>
                            </w:r>
                          </w:p>
                          <w:p w14:paraId="4EE56A11" w14:textId="6E45A7CE" w:rsidR="009B5A3C" w:rsidRDefault="009B5A3C" w:rsidP="009B5A3C">
                            <w:pPr>
                              <w:rPr>
                                <w:rFonts w:ascii="Lato Light" w:hAnsi="Lato Light" w:cstheme="minorHAnsi"/>
                                <w:sz w:val="18"/>
                                <w:szCs w:val="18"/>
                              </w:rPr>
                            </w:pPr>
                          </w:p>
                          <w:p w14:paraId="1E3A6980" w14:textId="3E7F880E" w:rsidR="009B5A3C" w:rsidRPr="00C14301" w:rsidRDefault="009B5A3C" w:rsidP="00C14301">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2F3D6F05"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62D8CFA8"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 report is required when: </w:t>
                            </w:r>
                          </w:p>
                          <w:p w14:paraId="32A34CC1"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 A person has reason to believe that a child has been subjected to abuse or neglect. </w:t>
                            </w:r>
                          </w:p>
                          <w:p w14:paraId="3DC45118" w14:textId="2960465E"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 A person observes a child being subjected to conditions or circumstances that would reasonably result in sexual abuse, physical abuse, or neglect. </w:t>
                            </w:r>
                          </w:p>
                          <w:p w14:paraId="6D7851D9" w14:textId="77777777" w:rsidR="00C14301" w:rsidRPr="00204006" w:rsidRDefault="00C14301" w:rsidP="00C14301">
                            <w:pPr>
                              <w:ind w:left="720"/>
                              <w:rPr>
                                <w:rFonts w:asciiTheme="minorHAnsi" w:hAnsiTheme="minorHAnsi" w:cstheme="minorHAnsi"/>
                                <w:sz w:val="18"/>
                                <w:szCs w:val="18"/>
                              </w:rPr>
                            </w:pPr>
                          </w:p>
                          <w:p w14:paraId="1A7F86BA" w14:textId="43511102" w:rsidR="00C14301" w:rsidRDefault="00C14301" w:rsidP="00C14301">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FF01136" w14:textId="77777777" w:rsidR="00C14301" w:rsidRPr="00C14301" w:rsidRDefault="00C14301" w:rsidP="00C14301">
                            <w:pPr>
                              <w:rPr>
                                <w:rFonts w:ascii="Lato Light" w:hAnsi="Lato Light" w:cstheme="minorHAnsi"/>
                                <w:sz w:val="18"/>
                                <w:szCs w:val="18"/>
                              </w:rPr>
                            </w:pPr>
                            <w:r w:rsidRPr="00C14301">
                              <w:rPr>
                                <w:rFonts w:ascii="Lato Light" w:hAnsi="Lato Light" w:cstheme="minorHAnsi"/>
                                <w:sz w:val="18"/>
                                <w:szCs w:val="18"/>
                              </w:rPr>
                              <w:t xml:space="preserve">Ann. Code §§ 62A-4a-403; 62A-4a-412(5) </w:t>
                            </w:r>
                          </w:p>
                          <w:p w14:paraId="27D120A2"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The requirement to report does not apply to a clergy member or priest without the consent of the person making the confession, with regard to any confession made to the clergy member or priest in his or her professional character in the course of discipline enjoined by the church. The physician-patient privilege is not a ground for excluding evidence regarding a child’s injuries or the cause of those injuries in any proceeding resulting from a report made in good faith pursuant to this part. </w:t>
                            </w:r>
                          </w:p>
                          <w:p w14:paraId="18065DD5" w14:textId="77777777" w:rsidR="00C14301" w:rsidRDefault="00C14301" w:rsidP="00C14301">
                            <w:pPr>
                              <w:rPr>
                                <w:rFonts w:ascii="Lato Heavy" w:hAnsi="Lato Heavy" w:cstheme="minorHAnsi"/>
                                <w:color w:val="6AC395"/>
                                <w:szCs w:val="22"/>
                              </w:rPr>
                            </w:pPr>
                          </w:p>
                          <w:p w14:paraId="31C18B9F" w14:textId="34AB26EF" w:rsidR="00C14301" w:rsidRDefault="00C14301" w:rsidP="00C14301">
                            <w:pPr>
                              <w:rPr>
                                <w:rFonts w:ascii="Lato Heavy" w:hAnsi="Lato Heavy" w:cstheme="minorHAnsi"/>
                                <w:color w:val="6AC395"/>
                                <w:szCs w:val="22"/>
                              </w:rPr>
                            </w:pPr>
                            <w:r>
                              <w:rPr>
                                <w:rFonts w:ascii="Lato Heavy" w:hAnsi="Lato Heavy" w:cstheme="minorHAnsi"/>
                                <w:color w:val="6AC395"/>
                                <w:szCs w:val="22"/>
                              </w:rPr>
                              <w:t>INCLUSION OF REPORTER’S NAME IN REPORT</w:t>
                            </w:r>
                          </w:p>
                          <w:p w14:paraId="7CC6D690" w14:textId="77777777" w:rsidR="00C14301" w:rsidRPr="00C14301" w:rsidRDefault="00C14301" w:rsidP="00C14301">
                            <w:pPr>
                              <w:rPr>
                                <w:rFonts w:ascii="Lato Light" w:hAnsi="Lato Light" w:cstheme="minorHAnsi"/>
                                <w:sz w:val="18"/>
                                <w:szCs w:val="18"/>
                              </w:rPr>
                            </w:pPr>
                            <w:r w:rsidRPr="00C14301">
                              <w:rPr>
                                <w:rFonts w:ascii="Lato Light" w:hAnsi="Lato Light" w:cstheme="minorHAnsi"/>
                                <w:sz w:val="18"/>
                                <w:szCs w:val="18"/>
                              </w:rPr>
                              <w:t xml:space="preserve">The reporter is not specifically required by statute to provide his or her name in the report. </w:t>
                            </w:r>
                          </w:p>
                          <w:p w14:paraId="250170CC" w14:textId="77777777" w:rsidR="00C14301" w:rsidRDefault="00C14301" w:rsidP="00C14301">
                            <w:pPr>
                              <w:rPr>
                                <w:rFonts w:ascii="Lato Heavy" w:hAnsi="Lato Heavy" w:cstheme="minorHAnsi"/>
                                <w:color w:val="6AC395"/>
                                <w:szCs w:val="22"/>
                              </w:rPr>
                            </w:pPr>
                          </w:p>
                          <w:p w14:paraId="6EEE1F3A" w14:textId="77777777" w:rsidR="00C14301" w:rsidRDefault="00C14301" w:rsidP="00C1430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BEDF764"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Ann. Code § 62A-4a-412(3</w:t>
                            </w:r>
                            <w:proofErr w:type="gramStart"/>
                            <w:r w:rsidRPr="00C14301">
                              <w:rPr>
                                <w:rFonts w:ascii="Lato Light" w:hAnsi="Lato Light" w:cstheme="minorHAnsi"/>
                                <w:i/>
                                <w:sz w:val="18"/>
                                <w:szCs w:val="18"/>
                              </w:rPr>
                              <w:t>)(</w:t>
                            </w:r>
                            <w:proofErr w:type="gramEnd"/>
                            <w:r w:rsidRPr="00C14301">
                              <w:rPr>
                                <w:rFonts w:ascii="Lato Light" w:hAnsi="Lato Light" w:cstheme="minorHAnsi"/>
                                <w:i/>
                                <w:sz w:val="18"/>
                                <w:szCs w:val="18"/>
                              </w:rPr>
                              <w:t xml:space="preserve">b) </w:t>
                            </w:r>
                          </w:p>
                          <w:p w14:paraId="563428E0" w14:textId="5AA8AAAC"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The name and contact information of the reporter shall be deleted prior to any release of records to the subject of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78E4A147" w:rsidR="00C91ED1" w:rsidRDefault="0010440A" w:rsidP="00C91ED1">
                      <w:pPr>
                        <w:pStyle w:val="Pa0"/>
                        <w:rPr>
                          <w:rFonts w:ascii="Lato Heavy" w:hAnsi="Lato Heavy" w:cstheme="minorHAnsi"/>
                          <w:color w:val="6AC395"/>
                        </w:rPr>
                      </w:pPr>
                      <w:r>
                        <w:rPr>
                          <w:rFonts w:ascii="Lato Heavy" w:hAnsi="Lato Heavy" w:cstheme="minorHAnsi"/>
                          <w:color w:val="6AC395"/>
                        </w:rPr>
                        <w:t>UTAH</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40F1A770" w14:textId="77777777" w:rsidR="00C14301" w:rsidRPr="00C14301" w:rsidRDefault="00C14301" w:rsidP="00C14301">
                      <w:pPr>
                        <w:pStyle w:val="Pa0"/>
                        <w:rPr>
                          <w:rFonts w:ascii="Lato Light" w:hAnsi="Lato Light" w:cstheme="minorHAnsi"/>
                          <w:color w:val="211D1E"/>
                          <w:sz w:val="19"/>
                          <w:szCs w:val="19"/>
                        </w:rPr>
                      </w:pPr>
                      <w:hyperlink r:id="rId19" w:history="1">
                        <w:r w:rsidRPr="00C14301">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46A8AE6"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365F87DA"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Any person licensed under the Medical Practice Act or the Nurse Practice Act is required to report. </w:t>
                      </w:r>
                    </w:p>
                    <w:p w14:paraId="565DF9D1" w14:textId="77777777" w:rsidR="00C14301" w:rsidRDefault="00C14301" w:rsidP="009B5A3C">
                      <w:pPr>
                        <w:pStyle w:val="Pa0"/>
                        <w:rPr>
                          <w:rFonts w:ascii="Lato Heavy" w:hAnsi="Lato Heavy" w:cstheme="minorHAnsi"/>
                          <w:color w:val="6AC395"/>
                          <w:szCs w:val="22"/>
                        </w:rPr>
                      </w:pPr>
                    </w:p>
                    <w:p w14:paraId="0F96E541" w14:textId="583A79C2"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54D1EBED"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1454D2E5"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Any person who has reason to believe that a child has been subjected to abuse or neglect must report. </w:t>
                      </w:r>
                    </w:p>
                    <w:p w14:paraId="4EE56A11" w14:textId="6E45A7CE" w:rsidR="009B5A3C" w:rsidRDefault="009B5A3C" w:rsidP="009B5A3C">
                      <w:pPr>
                        <w:rPr>
                          <w:rFonts w:ascii="Lato Light" w:hAnsi="Lato Light" w:cstheme="minorHAnsi"/>
                          <w:sz w:val="18"/>
                          <w:szCs w:val="18"/>
                        </w:rPr>
                      </w:pPr>
                    </w:p>
                    <w:p w14:paraId="1E3A6980" w14:textId="3E7F880E" w:rsidR="009B5A3C" w:rsidRPr="00C14301" w:rsidRDefault="009B5A3C" w:rsidP="00C14301">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2F3D6F05"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 xml:space="preserve">Ann. Code § 62A-4a-403 </w:t>
                      </w:r>
                    </w:p>
                    <w:p w14:paraId="62D8CFA8"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A report is required when: </w:t>
                      </w:r>
                    </w:p>
                    <w:p w14:paraId="32A34CC1"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 A person has reason to believe that a child has been subjected to abuse or neglect. </w:t>
                      </w:r>
                    </w:p>
                    <w:p w14:paraId="3DC45118" w14:textId="2960465E"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 A person observes a child being subjected to conditions or circumstances that would reasonably result in sexual abuse, physical abuse, or neglect. </w:t>
                      </w:r>
                    </w:p>
                    <w:p w14:paraId="6D7851D9" w14:textId="77777777" w:rsidR="00C14301" w:rsidRPr="00204006" w:rsidRDefault="00C14301" w:rsidP="00C14301">
                      <w:pPr>
                        <w:ind w:left="720"/>
                        <w:rPr>
                          <w:rFonts w:asciiTheme="minorHAnsi" w:hAnsiTheme="minorHAnsi" w:cstheme="minorHAnsi"/>
                          <w:sz w:val="18"/>
                          <w:szCs w:val="18"/>
                        </w:rPr>
                      </w:pPr>
                    </w:p>
                    <w:p w14:paraId="1A7F86BA" w14:textId="43511102" w:rsidR="00C14301" w:rsidRDefault="00C14301" w:rsidP="00C14301">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FF01136" w14:textId="77777777" w:rsidR="00C14301" w:rsidRPr="00C14301" w:rsidRDefault="00C14301" w:rsidP="00C14301">
                      <w:pPr>
                        <w:rPr>
                          <w:rFonts w:ascii="Lato Light" w:hAnsi="Lato Light" w:cstheme="minorHAnsi"/>
                          <w:sz w:val="18"/>
                          <w:szCs w:val="18"/>
                        </w:rPr>
                      </w:pPr>
                      <w:r w:rsidRPr="00C14301">
                        <w:rPr>
                          <w:rFonts w:ascii="Lato Light" w:hAnsi="Lato Light" w:cstheme="minorHAnsi"/>
                          <w:sz w:val="18"/>
                          <w:szCs w:val="18"/>
                        </w:rPr>
                        <w:t xml:space="preserve">Ann. Code §§ 62A-4a-403; 62A-4a-412(5) </w:t>
                      </w:r>
                    </w:p>
                    <w:p w14:paraId="27D120A2" w14:textId="77777777"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 xml:space="preserve">The requirement to report does not apply to a clergy member or priest without the consent of the person making the confession, with regard to any confession made to the clergy member or priest in his or her professional character in the course of discipline enjoined by the church. The physician-patient privilege is not a ground for excluding evidence regarding a child’s injuries or the cause of those injuries in any proceeding resulting from a report made in good faith pursuant to this part. </w:t>
                      </w:r>
                    </w:p>
                    <w:p w14:paraId="18065DD5" w14:textId="77777777" w:rsidR="00C14301" w:rsidRDefault="00C14301" w:rsidP="00C14301">
                      <w:pPr>
                        <w:rPr>
                          <w:rFonts w:ascii="Lato Heavy" w:hAnsi="Lato Heavy" w:cstheme="minorHAnsi"/>
                          <w:color w:val="6AC395"/>
                          <w:szCs w:val="22"/>
                        </w:rPr>
                      </w:pPr>
                    </w:p>
                    <w:p w14:paraId="31C18B9F" w14:textId="34AB26EF" w:rsidR="00C14301" w:rsidRDefault="00C14301" w:rsidP="00C14301">
                      <w:pPr>
                        <w:rPr>
                          <w:rFonts w:ascii="Lato Heavy" w:hAnsi="Lato Heavy" w:cstheme="minorHAnsi"/>
                          <w:color w:val="6AC395"/>
                          <w:szCs w:val="22"/>
                        </w:rPr>
                      </w:pPr>
                      <w:r>
                        <w:rPr>
                          <w:rFonts w:ascii="Lato Heavy" w:hAnsi="Lato Heavy" w:cstheme="minorHAnsi"/>
                          <w:color w:val="6AC395"/>
                          <w:szCs w:val="22"/>
                        </w:rPr>
                        <w:t>INCLUSION OF REPORTER’S NAME IN REPORT</w:t>
                      </w:r>
                    </w:p>
                    <w:p w14:paraId="7CC6D690" w14:textId="77777777" w:rsidR="00C14301" w:rsidRPr="00C14301" w:rsidRDefault="00C14301" w:rsidP="00C14301">
                      <w:pPr>
                        <w:rPr>
                          <w:rFonts w:ascii="Lato Light" w:hAnsi="Lato Light" w:cstheme="minorHAnsi"/>
                          <w:sz w:val="18"/>
                          <w:szCs w:val="18"/>
                        </w:rPr>
                      </w:pPr>
                      <w:r w:rsidRPr="00C14301">
                        <w:rPr>
                          <w:rFonts w:ascii="Lato Light" w:hAnsi="Lato Light" w:cstheme="minorHAnsi"/>
                          <w:sz w:val="18"/>
                          <w:szCs w:val="18"/>
                        </w:rPr>
                        <w:t xml:space="preserve">The reporter is not specifically required by statute to provide his or her name in the report. </w:t>
                      </w:r>
                    </w:p>
                    <w:p w14:paraId="250170CC" w14:textId="77777777" w:rsidR="00C14301" w:rsidRDefault="00C14301" w:rsidP="00C14301">
                      <w:pPr>
                        <w:rPr>
                          <w:rFonts w:ascii="Lato Heavy" w:hAnsi="Lato Heavy" w:cstheme="minorHAnsi"/>
                          <w:color w:val="6AC395"/>
                          <w:szCs w:val="22"/>
                        </w:rPr>
                      </w:pPr>
                    </w:p>
                    <w:p w14:paraId="6EEE1F3A" w14:textId="77777777" w:rsidR="00C14301" w:rsidRDefault="00C14301" w:rsidP="00C1430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BEDF764" w14:textId="77777777" w:rsidR="00C14301" w:rsidRPr="00C14301" w:rsidRDefault="00C14301" w:rsidP="00C14301">
                      <w:pPr>
                        <w:rPr>
                          <w:rFonts w:ascii="Lato Light" w:hAnsi="Lato Light" w:cstheme="minorHAnsi"/>
                          <w:i/>
                          <w:sz w:val="18"/>
                          <w:szCs w:val="18"/>
                        </w:rPr>
                      </w:pPr>
                      <w:r w:rsidRPr="00C14301">
                        <w:rPr>
                          <w:rFonts w:ascii="Lato Light" w:hAnsi="Lato Light" w:cstheme="minorHAnsi"/>
                          <w:i/>
                          <w:sz w:val="18"/>
                          <w:szCs w:val="18"/>
                        </w:rPr>
                        <w:t>Ann. Code § 62A-4a-412(3</w:t>
                      </w:r>
                      <w:proofErr w:type="gramStart"/>
                      <w:r w:rsidRPr="00C14301">
                        <w:rPr>
                          <w:rFonts w:ascii="Lato Light" w:hAnsi="Lato Light" w:cstheme="minorHAnsi"/>
                          <w:i/>
                          <w:sz w:val="18"/>
                          <w:szCs w:val="18"/>
                        </w:rPr>
                        <w:t>)(</w:t>
                      </w:r>
                      <w:proofErr w:type="gramEnd"/>
                      <w:r w:rsidRPr="00C14301">
                        <w:rPr>
                          <w:rFonts w:ascii="Lato Light" w:hAnsi="Lato Light" w:cstheme="minorHAnsi"/>
                          <w:i/>
                          <w:sz w:val="18"/>
                          <w:szCs w:val="18"/>
                        </w:rPr>
                        <w:t xml:space="preserve">b) </w:t>
                      </w:r>
                    </w:p>
                    <w:p w14:paraId="563428E0" w14:textId="5AA8AAAC" w:rsidR="00C14301" w:rsidRPr="00C14301" w:rsidRDefault="00C14301" w:rsidP="00C14301">
                      <w:pPr>
                        <w:ind w:left="720"/>
                        <w:rPr>
                          <w:rFonts w:ascii="Lato Light" w:hAnsi="Lato Light" w:cstheme="minorHAnsi"/>
                          <w:sz w:val="18"/>
                          <w:szCs w:val="18"/>
                        </w:rPr>
                      </w:pPr>
                      <w:r w:rsidRPr="00C14301">
                        <w:rPr>
                          <w:rFonts w:ascii="Lato Light" w:hAnsi="Lato Light" w:cstheme="minorHAnsi"/>
                          <w:sz w:val="18"/>
                          <w:szCs w:val="18"/>
                        </w:rPr>
                        <w:t>The name and contact information of the reporter shall be deleted prior to any release of records to the subject of the report.</w:t>
                      </w: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33C448D2"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0440A">
                              <w:rPr>
                                <w:rFonts w:ascii="Futura PT Bold" w:hAnsi="Futura PT Bold" w:cstheme="minorHAnsi"/>
                                <w:bCs/>
                                <w:color w:val="6AC395"/>
                                <w:sz w:val="26"/>
                                <w:szCs w:val="26"/>
                              </w:rPr>
                              <w:t>UTAH</w:t>
                            </w:r>
                          </w:p>
                          <w:p w14:paraId="774E9E7C" w14:textId="77777777" w:rsidR="00964D45" w:rsidRPr="00C14301" w:rsidRDefault="00964D45" w:rsidP="00171EE6">
                            <w:pPr>
                              <w:rPr>
                                <w:rFonts w:ascii="Lato Light" w:hAnsi="Lato Light" w:cstheme="minorHAnsi"/>
                                <w:bCs/>
                                <w:sz w:val="26"/>
                                <w:szCs w:val="26"/>
                              </w:rPr>
                            </w:pPr>
                          </w:p>
                          <w:p w14:paraId="6E8BE2D4" w14:textId="77777777" w:rsidR="00C14301" w:rsidRPr="00C14301" w:rsidRDefault="00C14301" w:rsidP="00C14301">
                            <w:pPr>
                              <w:rPr>
                                <w:rFonts w:ascii="Lato Light" w:eastAsia="Calibri" w:hAnsi="Lato Light" w:cstheme="minorHAnsi"/>
                                <w:sz w:val="22"/>
                                <w:szCs w:val="22"/>
                              </w:rPr>
                            </w:pPr>
                            <w:r w:rsidRPr="00C14301">
                              <w:rPr>
                                <w:rFonts w:ascii="Lato Light" w:eastAsia="Calibri" w:hAnsi="Lato Light" w:cstheme="minorHAnsi"/>
                                <w:sz w:val="22"/>
                                <w:szCs w:val="22"/>
                              </w:rPr>
                              <w:t>If you suspect child abuse or neglect is occurring, call the Child Abuse/Neg</w:t>
                            </w:r>
                            <w:bookmarkStart w:id="0" w:name="_GoBack"/>
                            <w:bookmarkEnd w:id="0"/>
                            <w:r w:rsidRPr="00C14301">
                              <w:rPr>
                                <w:rFonts w:ascii="Lato Light" w:eastAsia="Calibri" w:hAnsi="Lato Light" w:cstheme="minorHAnsi"/>
                                <w:sz w:val="22"/>
                                <w:szCs w:val="22"/>
                              </w:rPr>
                              <w:t xml:space="preserve">lect Hotline </w:t>
                            </w:r>
                          </w:p>
                          <w:p w14:paraId="0789DA0D" w14:textId="77777777" w:rsidR="00C14301" w:rsidRPr="00C14301" w:rsidRDefault="00C14301" w:rsidP="00C14301">
                            <w:pPr>
                              <w:rPr>
                                <w:rFonts w:ascii="Lato Light" w:hAnsi="Lato Light"/>
                              </w:rPr>
                            </w:pPr>
                            <w:r w:rsidRPr="00C14301">
                              <w:rPr>
                                <w:rFonts w:ascii="Lato Light" w:eastAsia="Calibri" w:hAnsi="Lato Light" w:cstheme="minorHAnsi"/>
                                <w:sz w:val="22"/>
                                <w:szCs w:val="22"/>
                              </w:rPr>
                              <w:t>1-855-323-DCFS (3237)</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33C448D2"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0440A">
                        <w:rPr>
                          <w:rFonts w:ascii="Futura PT Bold" w:hAnsi="Futura PT Bold" w:cstheme="minorHAnsi"/>
                          <w:bCs/>
                          <w:color w:val="6AC395"/>
                          <w:sz w:val="26"/>
                          <w:szCs w:val="26"/>
                        </w:rPr>
                        <w:t>UTAH</w:t>
                      </w:r>
                    </w:p>
                    <w:p w14:paraId="774E9E7C" w14:textId="77777777" w:rsidR="00964D45" w:rsidRPr="00C14301" w:rsidRDefault="00964D45" w:rsidP="00171EE6">
                      <w:pPr>
                        <w:rPr>
                          <w:rFonts w:ascii="Lato Light" w:hAnsi="Lato Light" w:cstheme="minorHAnsi"/>
                          <w:bCs/>
                          <w:sz w:val="26"/>
                          <w:szCs w:val="26"/>
                        </w:rPr>
                      </w:pPr>
                    </w:p>
                    <w:p w14:paraId="6E8BE2D4" w14:textId="77777777" w:rsidR="00C14301" w:rsidRPr="00C14301" w:rsidRDefault="00C14301" w:rsidP="00C14301">
                      <w:pPr>
                        <w:rPr>
                          <w:rFonts w:ascii="Lato Light" w:eastAsia="Calibri" w:hAnsi="Lato Light" w:cstheme="minorHAnsi"/>
                          <w:sz w:val="22"/>
                          <w:szCs w:val="22"/>
                        </w:rPr>
                      </w:pPr>
                      <w:r w:rsidRPr="00C14301">
                        <w:rPr>
                          <w:rFonts w:ascii="Lato Light" w:eastAsia="Calibri" w:hAnsi="Lato Light" w:cstheme="minorHAnsi"/>
                          <w:sz w:val="22"/>
                          <w:szCs w:val="22"/>
                        </w:rPr>
                        <w:t xml:space="preserve">If you suspect child abuse or neglect is occurring, call the Child Abuse/Neglect Hotline </w:t>
                      </w:r>
                    </w:p>
                    <w:p w14:paraId="0789DA0D" w14:textId="77777777" w:rsidR="00C14301" w:rsidRPr="00C14301" w:rsidRDefault="00C14301" w:rsidP="00C14301">
                      <w:pPr>
                        <w:rPr>
                          <w:rFonts w:ascii="Lato Light" w:hAnsi="Lato Light"/>
                        </w:rPr>
                      </w:pPr>
                      <w:r w:rsidRPr="00C14301">
                        <w:rPr>
                          <w:rFonts w:ascii="Lato Light" w:eastAsia="Calibri" w:hAnsi="Lato Light" w:cstheme="minorHAnsi"/>
                          <w:sz w:val="22"/>
                          <w:szCs w:val="22"/>
                        </w:rPr>
                        <w:t>1-855-323-DCFS (3237)</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256487EB" w:rsidR="0002104D" w:rsidRPr="003F2203" w:rsidRDefault="0002104D" w:rsidP="003F2203">
      <w:pPr>
        <w:spacing w:after="200" w:line="276" w:lineRule="auto"/>
        <w:rPr>
          <w:rFonts w:asciiTheme="minorHAnsi" w:eastAsia="Calibri" w:hAnsiTheme="minorHAnsi" w:cstheme="minorHAnsi"/>
          <w:b/>
          <w:color w:val="211D1E"/>
          <w:sz w:val="22"/>
        </w:rPr>
      </w:pPr>
    </w:p>
    <w:sectPr w:rsidR="0002104D" w:rsidRPr="003F2203"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0440A"/>
    <w:rsid w:val="00124658"/>
    <w:rsid w:val="00146793"/>
    <w:rsid w:val="00165934"/>
    <w:rsid w:val="00171EE6"/>
    <w:rsid w:val="001876F8"/>
    <w:rsid w:val="00202AD8"/>
    <w:rsid w:val="00204132"/>
    <w:rsid w:val="00216A58"/>
    <w:rsid w:val="0024004F"/>
    <w:rsid w:val="00261DF9"/>
    <w:rsid w:val="002730BB"/>
    <w:rsid w:val="00283FAB"/>
    <w:rsid w:val="002B6C93"/>
    <w:rsid w:val="002E3454"/>
    <w:rsid w:val="00325A88"/>
    <w:rsid w:val="00352134"/>
    <w:rsid w:val="0035333E"/>
    <w:rsid w:val="003D43F1"/>
    <w:rsid w:val="003E1FF8"/>
    <w:rsid w:val="003F2203"/>
    <w:rsid w:val="004033F6"/>
    <w:rsid w:val="004052DD"/>
    <w:rsid w:val="00433773"/>
    <w:rsid w:val="00444FE8"/>
    <w:rsid w:val="004715E8"/>
    <w:rsid w:val="0049483C"/>
    <w:rsid w:val="004B0CC5"/>
    <w:rsid w:val="004B69EB"/>
    <w:rsid w:val="004B7FBA"/>
    <w:rsid w:val="0050355A"/>
    <w:rsid w:val="005230AB"/>
    <w:rsid w:val="005339F0"/>
    <w:rsid w:val="0056757D"/>
    <w:rsid w:val="00592003"/>
    <w:rsid w:val="005A16BD"/>
    <w:rsid w:val="005A5628"/>
    <w:rsid w:val="005F03FC"/>
    <w:rsid w:val="00626563"/>
    <w:rsid w:val="00694069"/>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D0B98"/>
    <w:rsid w:val="009D5521"/>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95837"/>
    <w:rsid w:val="00B97E9E"/>
    <w:rsid w:val="00BD5956"/>
    <w:rsid w:val="00BE7DC3"/>
    <w:rsid w:val="00C14301"/>
    <w:rsid w:val="00C3174D"/>
    <w:rsid w:val="00C35DDB"/>
    <w:rsid w:val="00C5789A"/>
    <w:rsid w:val="00C91ED1"/>
    <w:rsid w:val="00CA7A61"/>
    <w:rsid w:val="00CC71C9"/>
    <w:rsid w:val="00D200BB"/>
    <w:rsid w:val="00D213B3"/>
    <w:rsid w:val="00D40E7D"/>
    <w:rsid w:val="00D835F3"/>
    <w:rsid w:val="00D86861"/>
    <w:rsid w:val="00D92534"/>
    <w:rsid w:val="00D95E91"/>
    <w:rsid w:val="00DB464F"/>
    <w:rsid w:val="00E47A24"/>
    <w:rsid w:val="00E712B8"/>
    <w:rsid w:val="00E71849"/>
    <w:rsid w:val="00EE20CE"/>
    <w:rsid w:val="00EF355C"/>
    <w:rsid w:val="00F208F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fb81b007-907f-4b79-b09b-041f3dd355af"/>
    <ds:schemaRef ds:uri="http://purl.org/dc/terms/"/>
    <ds:schemaRef ds:uri="da02860f-b7cf-4625-9ea0-a31afd305393"/>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73479B0E-B0E0-400E-AF25-6D1CD5E67D5C}"/>
</file>

<file path=customXml/itemProps4.xml><?xml version="1.0" encoding="utf-8"?>
<ds:datastoreItem xmlns:ds="http://schemas.openxmlformats.org/officeDocument/2006/customXml" ds:itemID="{D76C811D-15EE-4FBD-AB3B-690542D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7</cp:revision>
  <dcterms:created xsi:type="dcterms:W3CDTF">2020-03-23T16:16:00Z</dcterms:created>
  <dcterms:modified xsi:type="dcterms:W3CDTF">2020-03-23T16:55:00Z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