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AA1FE1E">
                <wp:simplePos x="0" y="0"/>
                <wp:positionH relativeFrom="column">
                  <wp:posOffset>-123825</wp:posOffset>
                </wp:positionH>
                <wp:positionV relativeFrom="paragraph">
                  <wp:posOffset>570231</wp:posOffset>
                </wp:positionV>
                <wp:extent cx="4606925" cy="771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1525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9A06EE2"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0C0A5A">
                              <w:rPr>
                                <w:rFonts w:ascii="Lato Light" w:hAnsi="Lato Light" w:cstheme="minorHAnsi"/>
                                <w:b w:val="0"/>
                                <w:bCs w:val="0"/>
                                <w:sz w:val="20"/>
                                <w:szCs w:val="20"/>
                                <w:u w:val="none"/>
                              </w:rPr>
                              <w:t>Oregon</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0C0A5A" w:rsidRPr="000C0A5A">
                              <w:rPr>
                                <w:rFonts w:ascii="Lato Light" w:hAnsi="Lato Light" w:cstheme="minorHAnsi"/>
                                <w:bCs w:val="0"/>
                                <w:color w:val="000000"/>
                                <w:sz w:val="20"/>
                                <w:szCs w:val="20"/>
                              </w:rPr>
                              <w:t>503-945-5600</w:t>
                            </w:r>
                            <w:r w:rsidR="000C0A5A">
                              <w:rPr>
                                <w:rFonts w:asciiTheme="minorHAnsi" w:hAnsiTheme="minorHAnsi" w:cstheme="minorHAnsi"/>
                                <w:color w:val="00000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46EAA6E7"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5C3AF083" w14:textId="77777777" w:rsidR="000C0A5A" w:rsidRPr="000C0A5A" w:rsidRDefault="000C0A5A" w:rsidP="000C0A5A">
                            <w:pPr>
                              <w:ind w:left="4320" w:hanging="4320"/>
                              <w:rPr>
                                <w:rFonts w:ascii="Lato Light" w:hAnsi="Lato Light" w:cstheme="minorHAnsi"/>
                                <w:color w:val="000000" w:themeColor="text1"/>
                                <w:sz w:val="18"/>
                                <w:szCs w:val="18"/>
                              </w:rPr>
                            </w:pPr>
                            <w:r w:rsidRPr="000C0A5A">
                              <w:rPr>
                                <w:rFonts w:ascii="Lato Light" w:hAnsi="Lato Light" w:cstheme="minorHAnsi"/>
                                <w:color w:val="000000" w:themeColor="text1"/>
                                <w:sz w:val="18"/>
                                <w:szCs w:val="18"/>
                              </w:rPr>
                              <w:t>Child Abuse Hotline</w:t>
                            </w:r>
                            <w:r w:rsidRPr="000C0A5A">
                              <w:rPr>
                                <w:rFonts w:ascii="Lato Light" w:hAnsi="Lato Light" w:cstheme="minorHAnsi"/>
                                <w:color w:val="000000" w:themeColor="text1"/>
                                <w:sz w:val="18"/>
                                <w:szCs w:val="18"/>
                              </w:rPr>
                              <w:tab/>
                              <w:t>855-503-SAFE</w:t>
                            </w:r>
                          </w:p>
                          <w:p w14:paraId="45E76987" w14:textId="4F507AAF" w:rsidR="000C0A5A" w:rsidRPr="000C0A5A" w:rsidRDefault="000C0A5A" w:rsidP="000C0A5A">
                            <w:pPr>
                              <w:ind w:left="4320" w:hanging="4320"/>
                              <w:rPr>
                                <w:rFonts w:ascii="Lato Light" w:hAnsi="Lato Light" w:cstheme="minorHAnsi"/>
                                <w:color w:val="000000" w:themeColor="text1"/>
                                <w:sz w:val="18"/>
                                <w:szCs w:val="18"/>
                              </w:rPr>
                            </w:pPr>
                            <w:r w:rsidRPr="000C0A5A">
                              <w:rPr>
                                <w:rFonts w:ascii="Lato Light" w:hAnsi="Lato Light" w:cstheme="minorHAnsi"/>
                                <w:color w:val="000000" w:themeColor="text1"/>
                                <w:sz w:val="18"/>
                                <w:szCs w:val="18"/>
                              </w:rPr>
                              <w:tab/>
                              <w:t>(855-503-7233)</w:t>
                            </w:r>
                          </w:p>
                          <w:p w14:paraId="09B292DC" w14:textId="77777777" w:rsidR="000C0A5A" w:rsidRPr="000C0A5A" w:rsidRDefault="000C0A5A" w:rsidP="000C0A5A">
                            <w:pPr>
                              <w:ind w:left="4320" w:hanging="4320"/>
                              <w:rPr>
                                <w:rFonts w:ascii="Lato Light" w:hAnsi="Lato Light" w:cstheme="minorHAnsi"/>
                                <w:sz w:val="18"/>
                                <w:szCs w:val="20"/>
                              </w:rPr>
                            </w:pPr>
                            <w:r w:rsidRPr="000C0A5A">
                              <w:rPr>
                                <w:rFonts w:ascii="Lato Light" w:hAnsi="Lato Light" w:cstheme="minorHAnsi"/>
                                <w:sz w:val="18"/>
                                <w:szCs w:val="20"/>
                              </w:rPr>
                              <w:t>United Way Crisis Helpline (24 hour)</w:t>
                            </w:r>
                            <w:r w:rsidRPr="000C0A5A">
                              <w:rPr>
                                <w:rFonts w:ascii="Lato Light" w:hAnsi="Lato Light" w:cstheme="minorHAnsi"/>
                                <w:sz w:val="18"/>
                                <w:szCs w:val="20"/>
                              </w:rPr>
                              <w:tab/>
                              <w:t xml:space="preserve">888-421-1266 </w:t>
                            </w:r>
                            <w:r w:rsidRPr="000C0A5A">
                              <w:rPr>
                                <w:rFonts w:ascii="Lato Light" w:hAnsi="Lato Light" w:cstheme="minorHAnsi"/>
                                <w:sz w:val="18"/>
                                <w:szCs w:val="20"/>
                              </w:rPr>
                              <w:br/>
                              <w:t xml:space="preserve">211(after hours) </w:t>
                            </w:r>
                          </w:p>
                          <w:p w14:paraId="4632196A" w14:textId="77777777" w:rsidR="000C0A5A" w:rsidRPr="000C0A5A" w:rsidRDefault="000C0A5A" w:rsidP="000C0A5A">
                            <w:pPr>
                              <w:ind w:left="4320" w:hanging="4320"/>
                              <w:rPr>
                                <w:rFonts w:ascii="Lato Light" w:hAnsi="Lato Light" w:cstheme="minorHAnsi"/>
                                <w:sz w:val="18"/>
                                <w:szCs w:val="20"/>
                              </w:rPr>
                            </w:pPr>
                            <w:r w:rsidRPr="000C0A5A">
                              <w:rPr>
                                <w:rFonts w:ascii="Lato Light" w:hAnsi="Lato Light" w:cstheme="minorHAnsi"/>
                                <w:sz w:val="18"/>
                                <w:szCs w:val="20"/>
                              </w:rPr>
                              <w:t>Darkness to Light Helpline</w:t>
                            </w:r>
                            <w:r w:rsidRPr="000C0A5A">
                              <w:rPr>
                                <w:rFonts w:ascii="Lato Light" w:hAnsi="Lato Light" w:cstheme="minorHAnsi"/>
                                <w:sz w:val="18"/>
                                <w:szCs w:val="20"/>
                              </w:rPr>
                              <w:tab/>
                              <w:t>1-866- FOR-LIGHT</w:t>
                            </w:r>
                            <w:r w:rsidRPr="000C0A5A">
                              <w:rPr>
                                <w:rFonts w:ascii="Lato Light" w:hAnsi="Lato Light" w:cstheme="minorHAnsi"/>
                                <w:sz w:val="18"/>
                                <w:szCs w:val="20"/>
                              </w:rPr>
                              <w:br/>
                              <w:t>(1-866-367-5444)</w:t>
                            </w:r>
                          </w:p>
                          <w:p w14:paraId="3311B6D9" w14:textId="4C006511" w:rsidR="000C0A5A" w:rsidRPr="000C0A5A" w:rsidRDefault="000C0A5A" w:rsidP="000C0A5A">
                            <w:pPr>
                              <w:ind w:left="4320" w:hanging="4320"/>
                              <w:rPr>
                                <w:rFonts w:ascii="Lato Light" w:hAnsi="Lato Light" w:cstheme="minorHAnsi"/>
                                <w:sz w:val="18"/>
                                <w:szCs w:val="20"/>
                              </w:rPr>
                            </w:pPr>
                            <w:proofErr w:type="spellStart"/>
                            <w:r w:rsidRPr="000C0A5A">
                              <w:rPr>
                                <w:rFonts w:ascii="Lato Light" w:hAnsi="Lato Light" w:cstheme="minorHAnsi"/>
                                <w:sz w:val="18"/>
                                <w:szCs w:val="20"/>
                              </w:rPr>
                              <w:t>Childhelp</w:t>
                            </w:r>
                            <w:proofErr w:type="spellEnd"/>
                            <w:r w:rsidRPr="000C0A5A">
                              <w:rPr>
                                <w:rFonts w:ascii="Lato Light" w:hAnsi="Lato Light" w:cstheme="minorHAnsi"/>
                                <w:sz w:val="18"/>
                                <w:szCs w:val="20"/>
                              </w:rPr>
                              <w:t>: USA National Child Abuse Hotline</w:t>
                            </w:r>
                            <w:r w:rsidRPr="000C0A5A">
                              <w:rPr>
                                <w:rFonts w:ascii="Lato Light" w:hAnsi="Lato Light" w:cstheme="minorHAnsi"/>
                                <w:sz w:val="18"/>
                                <w:szCs w:val="20"/>
                              </w:rPr>
                              <w:tab/>
                              <w:t>1-800-4-A-CHILD</w:t>
                            </w:r>
                            <w:r w:rsidRPr="000C0A5A">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8E5B951" w14:textId="77777777" w:rsidR="000C0A5A" w:rsidRPr="000C0A5A" w:rsidRDefault="000C0A5A" w:rsidP="000C0A5A">
                            <w:pPr>
                              <w:pStyle w:val="Heading2"/>
                              <w:jc w:val="left"/>
                              <w:rPr>
                                <w:rFonts w:ascii="Lato Light" w:hAnsi="Lato Light" w:cstheme="minorHAnsi"/>
                                <w:sz w:val="18"/>
                                <w:szCs w:val="20"/>
                                <w:u w:val="none"/>
                              </w:rPr>
                            </w:pPr>
                            <w:r w:rsidRPr="000C0A5A">
                              <w:rPr>
                                <w:rFonts w:ascii="Lato Light" w:hAnsi="Lato Light" w:cstheme="minorHAnsi"/>
                                <w:sz w:val="18"/>
                                <w:szCs w:val="20"/>
                                <w:u w:val="none"/>
                              </w:rPr>
                              <w:t>Legal Help</w:t>
                            </w:r>
                          </w:p>
                          <w:p w14:paraId="70030D19" w14:textId="77777777" w:rsidR="000C0A5A" w:rsidRPr="000C0A5A" w:rsidRDefault="000C0A5A" w:rsidP="000C0A5A">
                            <w:pPr>
                              <w:pStyle w:val="Heading3"/>
                              <w:jc w:val="left"/>
                              <w:rPr>
                                <w:rFonts w:ascii="Lato Light" w:hAnsi="Lato Light" w:cstheme="minorHAnsi"/>
                                <w:b w:val="0"/>
                                <w:color w:val="000000" w:themeColor="text1"/>
                                <w:sz w:val="18"/>
                                <w:szCs w:val="18"/>
                              </w:rPr>
                            </w:pPr>
                            <w:r w:rsidRPr="000C0A5A">
                              <w:rPr>
                                <w:rFonts w:ascii="Lato Light" w:hAnsi="Lato Light" w:cstheme="minorHAnsi"/>
                                <w:b w:val="0"/>
                                <w:color w:val="000000" w:themeColor="text1"/>
                                <w:sz w:val="18"/>
                                <w:szCs w:val="18"/>
                              </w:rPr>
                              <w:t xml:space="preserve">Oregon Crime Victims Law Center </w:t>
                            </w:r>
                            <w:r w:rsidRPr="000C0A5A">
                              <w:rPr>
                                <w:rFonts w:ascii="Lato Light" w:hAnsi="Lato Light" w:cstheme="minorHAnsi"/>
                                <w:b w:val="0"/>
                                <w:color w:val="000000" w:themeColor="text1"/>
                                <w:sz w:val="18"/>
                                <w:szCs w:val="18"/>
                              </w:rPr>
                              <w:tab/>
                            </w:r>
                            <w:r w:rsidRPr="000C0A5A">
                              <w:rPr>
                                <w:rFonts w:ascii="Lato Light" w:hAnsi="Lato Light" w:cstheme="minorHAnsi"/>
                                <w:b w:val="0"/>
                                <w:color w:val="000000" w:themeColor="text1"/>
                                <w:sz w:val="18"/>
                                <w:szCs w:val="18"/>
                              </w:rPr>
                              <w:tab/>
                            </w:r>
                            <w:r w:rsidRPr="000C0A5A">
                              <w:rPr>
                                <w:rFonts w:ascii="Lato Light" w:hAnsi="Lato Light" w:cstheme="minorHAnsi"/>
                                <w:b w:val="0"/>
                                <w:color w:val="000000" w:themeColor="text1"/>
                                <w:sz w:val="18"/>
                                <w:szCs w:val="18"/>
                              </w:rPr>
                              <w:tab/>
                              <w:t>503-208-8160  </w:t>
                            </w:r>
                          </w:p>
                          <w:p w14:paraId="401A6C85" w14:textId="77777777" w:rsidR="000C0A5A" w:rsidRPr="000C0A5A" w:rsidRDefault="000C0A5A" w:rsidP="000C0A5A">
                            <w:pPr>
                              <w:rPr>
                                <w:rFonts w:ascii="Lato Light" w:hAnsi="Lato Light" w:cstheme="minorHAnsi"/>
                                <w:sz w:val="18"/>
                                <w:szCs w:val="20"/>
                                <w:lang w:val="en"/>
                              </w:rPr>
                            </w:pPr>
                            <w:r w:rsidRPr="000C0A5A">
                              <w:rPr>
                                <w:rFonts w:ascii="Lato Light" w:hAnsi="Lato Light" w:cstheme="minorHAnsi"/>
                                <w:color w:val="000000" w:themeColor="text1"/>
                                <w:sz w:val="18"/>
                                <w:szCs w:val="18"/>
                              </w:rPr>
                              <w:t>Marion County District Attorney's Office</w:t>
                            </w:r>
                            <w:r w:rsidRPr="000C0A5A">
                              <w:rPr>
                                <w:rFonts w:ascii="Lato Light" w:hAnsi="Lato Light" w:cstheme="minorHAnsi"/>
                                <w:color w:val="000000" w:themeColor="text1"/>
                                <w:sz w:val="18"/>
                                <w:szCs w:val="18"/>
                              </w:rPr>
                              <w:tab/>
                            </w:r>
                            <w:r w:rsidRPr="000C0A5A">
                              <w:rPr>
                                <w:rFonts w:ascii="Lato Light" w:hAnsi="Lato Light" w:cstheme="minorHAnsi"/>
                                <w:color w:val="000000" w:themeColor="text1"/>
                                <w:sz w:val="18"/>
                                <w:szCs w:val="18"/>
                              </w:rPr>
                              <w:tab/>
                              <w:t>503-588-5222 </w:t>
                            </w:r>
                            <w:r w:rsidRPr="000C0A5A">
                              <w:rPr>
                                <w:rFonts w:ascii="Lato Light" w:hAnsi="Lato Light" w:cstheme="minorHAnsi"/>
                                <w:sz w:val="18"/>
                                <w:szCs w:val="20"/>
                              </w:rPr>
                              <w:br/>
                            </w:r>
                            <w:r w:rsidRPr="000C0A5A">
                              <w:rPr>
                                <w:rFonts w:ascii="Lato Light" w:hAnsi="Lato Light" w:cstheme="minorHAnsi"/>
                                <w:sz w:val="18"/>
                                <w:szCs w:val="20"/>
                                <w:lang w:val="en"/>
                              </w:rPr>
                              <w:tab/>
                            </w:r>
                          </w:p>
                          <w:p w14:paraId="50C20EA5" w14:textId="77777777" w:rsidR="000C0A5A" w:rsidRPr="000C0A5A" w:rsidRDefault="000C0A5A" w:rsidP="000C0A5A">
                            <w:pPr>
                              <w:pStyle w:val="Heading3"/>
                              <w:jc w:val="left"/>
                              <w:rPr>
                                <w:rFonts w:ascii="Lato Light" w:hAnsi="Lato Light" w:cstheme="minorHAnsi"/>
                                <w:sz w:val="18"/>
                                <w:szCs w:val="20"/>
                              </w:rPr>
                            </w:pPr>
                            <w:r w:rsidRPr="000C0A5A">
                              <w:rPr>
                                <w:rFonts w:ascii="Lato Light" w:hAnsi="Lato Light" w:cstheme="minorHAnsi"/>
                                <w:sz w:val="18"/>
                                <w:szCs w:val="20"/>
                              </w:rPr>
                              <w:t>Victim Advocacy</w:t>
                            </w:r>
                          </w:p>
                          <w:p w14:paraId="3FB8B219" w14:textId="0B05C1FD" w:rsidR="000C0A5A" w:rsidRPr="000C0A5A" w:rsidRDefault="000C0A5A" w:rsidP="000C0A5A">
                            <w:pPr>
                              <w:pStyle w:val="Heading1"/>
                              <w:rPr>
                                <w:rFonts w:ascii="Lato Light" w:hAnsi="Lato Light" w:cstheme="minorHAnsi"/>
                                <w:b w:val="0"/>
                                <w:color w:val="000000" w:themeColor="text1"/>
                                <w:sz w:val="18"/>
                                <w:szCs w:val="18"/>
                                <w:u w:val="none"/>
                              </w:rPr>
                            </w:pPr>
                            <w:r w:rsidRPr="000C0A5A">
                              <w:rPr>
                                <w:rFonts w:ascii="Lato Light" w:hAnsi="Lato Light" w:cstheme="minorHAnsi"/>
                                <w:b w:val="0"/>
                                <w:color w:val="000000" w:themeColor="text1"/>
                                <w:sz w:val="18"/>
                                <w:szCs w:val="18"/>
                                <w:u w:val="none"/>
                              </w:rPr>
                              <w:t>Community Works</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541-779-2393</w:t>
                            </w:r>
                          </w:p>
                          <w:p w14:paraId="2B9540F9" w14:textId="77777777" w:rsidR="000C0A5A" w:rsidRPr="000C0A5A" w:rsidRDefault="000C0A5A" w:rsidP="000C0A5A">
                            <w:pPr>
                              <w:pStyle w:val="Heading1"/>
                              <w:rPr>
                                <w:rFonts w:ascii="Lato Light" w:hAnsi="Lato Light" w:cstheme="minorHAnsi"/>
                                <w:b w:val="0"/>
                                <w:color w:val="000000" w:themeColor="text1"/>
                                <w:sz w:val="18"/>
                                <w:szCs w:val="18"/>
                                <w:u w:val="none"/>
                              </w:rPr>
                            </w:pPr>
                            <w:proofErr w:type="spellStart"/>
                            <w:r w:rsidRPr="000C0A5A">
                              <w:rPr>
                                <w:rFonts w:ascii="Lato Light" w:hAnsi="Lato Light" w:cstheme="minorHAnsi"/>
                                <w:b w:val="0"/>
                                <w:color w:val="000000" w:themeColor="text1"/>
                                <w:sz w:val="18"/>
                                <w:szCs w:val="18"/>
                                <w:u w:val="none"/>
                              </w:rPr>
                              <w:t>MayDay</w:t>
                            </w:r>
                            <w:proofErr w:type="spellEnd"/>
                            <w:r w:rsidRPr="000C0A5A">
                              <w:rPr>
                                <w:rFonts w:ascii="Lato Light" w:hAnsi="Lato Light" w:cstheme="minorHAnsi"/>
                                <w:b w:val="0"/>
                                <w:color w:val="000000" w:themeColor="text1"/>
                                <w:sz w:val="18"/>
                                <w:szCs w:val="18"/>
                                <w:u w:val="none"/>
                              </w:rPr>
                              <w:t>, Inc.</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541-523-9472</w:t>
                            </w:r>
                          </w:p>
                          <w:p w14:paraId="17EA6CC5" w14:textId="77777777" w:rsidR="000C0A5A" w:rsidRPr="000C0A5A" w:rsidRDefault="000C0A5A" w:rsidP="000C0A5A">
                            <w:pPr>
                              <w:pStyle w:val="Heading1"/>
                              <w:rPr>
                                <w:rFonts w:ascii="Lato Light" w:hAnsi="Lato Light" w:cstheme="minorHAnsi"/>
                                <w:color w:val="000000" w:themeColor="text1"/>
                                <w:sz w:val="18"/>
                                <w:szCs w:val="18"/>
                              </w:rPr>
                            </w:pPr>
                            <w:r w:rsidRPr="000C0A5A">
                              <w:rPr>
                                <w:rFonts w:ascii="Lato Light" w:hAnsi="Lato Light" w:cstheme="minorHAnsi"/>
                                <w:b w:val="0"/>
                                <w:color w:val="000000" w:themeColor="text1"/>
                                <w:sz w:val="18"/>
                                <w:szCs w:val="18"/>
                                <w:u w:val="none"/>
                              </w:rPr>
                              <w:t>Project DOVE</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541-889-6316</w:t>
                            </w:r>
                          </w:p>
                          <w:p w14:paraId="116C1022" w14:textId="25FDA41B" w:rsidR="00C91ED1" w:rsidRPr="000C0A5A" w:rsidRDefault="000C0A5A" w:rsidP="000C0A5A">
                            <w:pPr>
                              <w:pStyle w:val="Heading1"/>
                              <w:rPr>
                                <w:rFonts w:ascii="Lato Light" w:hAnsi="Lato Light" w:cstheme="minorHAnsi"/>
                                <w:b w:val="0"/>
                                <w:color w:val="000000" w:themeColor="text1"/>
                                <w:sz w:val="18"/>
                                <w:szCs w:val="18"/>
                                <w:u w:val="none"/>
                              </w:rPr>
                            </w:pPr>
                            <w:r w:rsidRPr="000C0A5A">
                              <w:rPr>
                                <w:rFonts w:ascii="Lato Light" w:hAnsi="Lato Light" w:cstheme="minorHAnsi"/>
                                <w:b w:val="0"/>
                                <w:color w:val="000000" w:themeColor="text1"/>
                                <w:sz w:val="18"/>
                                <w:szCs w:val="18"/>
                                <w:u w:val="none"/>
                              </w:rPr>
                              <w:t>Center Against Rape &amp; Domestic Violence</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541-758-0219 </w:t>
                            </w:r>
                          </w:p>
                          <w:p w14:paraId="0E8D5D8E" w14:textId="77777777" w:rsidR="000C0A5A" w:rsidRPr="000C0A5A" w:rsidRDefault="000C0A5A" w:rsidP="000C0A5A"/>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7BAAA9D" w14:textId="77777777" w:rsidR="000C0A5A" w:rsidRPr="000C0A5A" w:rsidRDefault="000C0A5A" w:rsidP="000C0A5A">
                            <w:pPr>
                              <w:rPr>
                                <w:rFonts w:ascii="Lato Light" w:hAnsi="Lato Light" w:cstheme="minorHAnsi"/>
                                <w:b/>
                                <w:sz w:val="18"/>
                                <w:szCs w:val="20"/>
                              </w:rPr>
                            </w:pPr>
                            <w:r w:rsidRPr="000C0A5A">
                              <w:rPr>
                                <w:rFonts w:ascii="Lato Light" w:hAnsi="Lato Light" w:cstheme="minorHAnsi"/>
                                <w:b/>
                                <w:sz w:val="18"/>
                                <w:szCs w:val="20"/>
                              </w:rPr>
                              <w:t>Treatment Providers</w:t>
                            </w:r>
                          </w:p>
                          <w:p w14:paraId="7F3042A4" w14:textId="77777777" w:rsidR="000C0A5A" w:rsidRPr="000C0A5A" w:rsidRDefault="000C0A5A" w:rsidP="000C0A5A">
                            <w:pPr>
                              <w:pStyle w:val="Heading1"/>
                              <w:rPr>
                                <w:rFonts w:ascii="Lato Light" w:hAnsi="Lato Light" w:cstheme="minorHAnsi"/>
                                <w:b w:val="0"/>
                                <w:color w:val="000000" w:themeColor="text1"/>
                                <w:sz w:val="18"/>
                                <w:szCs w:val="18"/>
                                <w:u w:val="none"/>
                              </w:rPr>
                            </w:pPr>
                            <w:r w:rsidRPr="000C0A5A">
                              <w:rPr>
                                <w:rFonts w:ascii="Lato Light" w:hAnsi="Lato Light" w:cstheme="minorHAnsi"/>
                                <w:b w:val="0"/>
                                <w:color w:val="000000" w:themeColor="text1"/>
                                <w:sz w:val="18"/>
                                <w:szCs w:val="18"/>
                                <w:u w:val="none"/>
                              </w:rPr>
                              <w:t>Family Solutions</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541-776-0497</w:t>
                            </w:r>
                          </w:p>
                          <w:p w14:paraId="79798636" w14:textId="096151FA" w:rsidR="000C0A5A" w:rsidRPr="000C0A5A" w:rsidRDefault="000C0A5A" w:rsidP="000C0A5A">
                            <w:pPr>
                              <w:rPr>
                                <w:rFonts w:ascii="Lato Light" w:hAnsi="Lato Light" w:cstheme="minorHAnsi"/>
                                <w:sz w:val="18"/>
                                <w:szCs w:val="20"/>
                              </w:rPr>
                            </w:pPr>
                            <w:r w:rsidRPr="000C0A5A">
                              <w:rPr>
                                <w:rFonts w:ascii="Lato Light" w:hAnsi="Lato Light" w:cstheme="minorHAnsi"/>
                                <w:color w:val="000000" w:themeColor="text1"/>
                                <w:sz w:val="18"/>
                                <w:szCs w:val="18"/>
                              </w:rPr>
                              <w:t>KIDS Intervention &amp; Diagnostic Service Center</w:t>
                            </w:r>
                            <w:r w:rsidRPr="000C0A5A">
                              <w:rPr>
                                <w:rFonts w:ascii="Lato Light" w:hAnsi="Lato Light" w:cstheme="minorHAnsi"/>
                                <w:color w:val="000000" w:themeColor="text1"/>
                                <w:sz w:val="18"/>
                                <w:szCs w:val="18"/>
                              </w:rPr>
                              <w:tab/>
                              <w:t>541-383-5958 </w:t>
                            </w:r>
                          </w:p>
                          <w:p w14:paraId="461EB08A" w14:textId="77777777" w:rsidR="000C0A5A" w:rsidRPr="000C0A5A" w:rsidRDefault="000C0A5A" w:rsidP="000C0A5A">
                            <w:pPr>
                              <w:rPr>
                                <w:rFonts w:ascii="Lato Light" w:hAnsi="Lato Light" w:cstheme="minorHAnsi"/>
                                <w:sz w:val="18"/>
                                <w:szCs w:val="20"/>
                              </w:rPr>
                            </w:pPr>
                          </w:p>
                          <w:p w14:paraId="22677FC4" w14:textId="77777777" w:rsidR="000C0A5A" w:rsidRPr="000C0A5A" w:rsidRDefault="000C0A5A" w:rsidP="000C0A5A">
                            <w:pPr>
                              <w:pStyle w:val="Heading1"/>
                              <w:rPr>
                                <w:rFonts w:ascii="Lato Light" w:hAnsi="Lato Light" w:cstheme="minorHAnsi"/>
                                <w:sz w:val="18"/>
                                <w:szCs w:val="20"/>
                                <w:u w:val="none"/>
                              </w:rPr>
                            </w:pPr>
                            <w:r w:rsidRPr="000C0A5A">
                              <w:rPr>
                                <w:rFonts w:ascii="Lato Light" w:hAnsi="Lato Light" w:cstheme="minorHAnsi"/>
                                <w:sz w:val="18"/>
                                <w:szCs w:val="20"/>
                                <w:u w:val="none"/>
                              </w:rPr>
                              <w:t xml:space="preserve">Support groups for survivors and for parents </w:t>
                            </w:r>
                            <w:r w:rsidRPr="000C0A5A">
                              <w:rPr>
                                <w:rFonts w:ascii="Lato Light" w:hAnsi="Lato Light" w:cstheme="minorHAnsi"/>
                                <w:sz w:val="18"/>
                                <w:szCs w:val="20"/>
                                <w:u w:val="none"/>
                              </w:rPr>
                              <w:br/>
                              <w:t>and families of children who have been abused</w:t>
                            </w:r>
                          </w:p>
                          <w:p w14:paraId="116C102B" w14:textId="759289BB" w:rsidR="00C91ED1" w:rsidRPr="000C0A5A" w:rsidRDefault="000C0A5A" w:rsidP="000C0A5A">
                            <w:pPr>
                              <w:pStyle w:val="NormalWeb"/>
                              <w:spacing w:before="0" w:beforeAutospacing="0" w:line="270" w:lineRule="atLeast"/>
                              <w:rPr>
                                <w:rFonts w:ascii="Lato Light" w:hAnsi="Lato Light" w:cstheme="minorHAnsi"/>
                                <w:color w:val="000000" w:themeColor="text1"/>
                                <w:sz w:val="18"/>
                                <w:szCs w:val="18"/>
                              </w:rPr>
                            </w:pPr>
                            <w:r w:rsidRPr="000C0A5A">
                              <w:rPr>
                                <w:rStyle w:val="Strong"/>
                                <w:rFonts w:ascii="Lato Light" w:hAnsi="Lato Light" w:cstheme="minorHAnsi"/>
                                <w:color w:val="000000" w:themeColor="text1"/>
                                <w:sz w:val="18"/>
                                <w:szCs w:val="18"/>
                              </w:rPr>
                              <w:t>OR Mental Health Division for listings</w:t>
                            </w:r>
                            <w:r w:rsidRPr="000C0A5A">
                              <w:rPr>
                                <w:rFonts w:ascii="Lato Light" w:hAnsi="Lato Light" w:cstheme="minorHAnsi"/>
                                <w:b/>
                                <w:color w:val="000000" w:themeColor="text1"/>
                                <w:sz w:val="18"/>
                                <w:szCs w:val="18"/>
                              </w:rPr>
                              <w:tab/>
                            </w:r>
                            <w:r w:rsidRPr="000C0A5A">
                              <w:rPr>
                                <w:rFonts w:ascii="Lato Light" w:hAnsi="Lato Light" w:cstheme="minorHAnsi"/>
                                <w:b/>
                                <w:color w:val="000000" w:themeColor="text1"/>
                                <w:sz w:val="18"/>
                                <w:szCs w:val="18"/>
                              </w:rPr>
                              <w:tab/>
                            </w:r>
                            <w:r w:rsidRPr="000C0A5A">
                              <w:rPr>
                                <w:rFonts w:ascii="Lato Light" w:hAnsi="Lato Light" w:cstheme="minorHAnsi"/>
                                <w:color w:val="000000" w:themeColor="text1"/>
                                <w:sz w:val="18"/>
                                <w:szCs w:val="18"/>
                              </w:rPr>
                              <w:t>503-945-5763</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283FAB"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283FAB"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283FAB"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75pt;margin-top:44.9pt;width:362.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9A06EE2"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0C0A5A">
                        <w:rPr>
                          <w:rFonts w:ascii="Lato Light" w:hAnsi="Lato Light" w:cstheme="minorHAnsi"/>
                          <w:b w:val="0"/>
                          <w:bCs w:val="0"/>
                          <w:sz w:val="20"/>
                          <w:szCs w:val="20"/>
                          <w:u w:val="none"/>
                        </w:rPr>
                        <w:t>Oregon</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0C0A5A" w:rsidRPr="000C0A5A">
                        <w:rPr>
                          <w:rFonts w:ascii="Lato Light" w:hAnsi="Lato Light" w:cstheme="minorHAnsi"/>
                          <w:bCs w:val="0"/>
                          <w:color w:val="000000"/>
                          <w:sz w:val="20"/>
                          <w:szCs w:val="20"/>
                        </w:rPr>
                        <w:t>503-945-5600</w:t>
                      </w:r>
                      <w:r w:rsidR="000C0A5A">
                        <w:rPr>
                          <w:rFonts w:asciiTheme="minorHAnsi" w:hAnsiTheme="minorHAnsi" w:cstheme="minorHAnsi"/>
                          <w:color w:val="00000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46EAA6E7"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5C3AF083" w14:textId="77777777" w:rsidR="000C0A5A" w:rsidRPr="000C0A5A" w:rsidRDefault="000C0A5A" w:rsidP="000C0A5A">
                      <w:pPr>
                        <w:ind w:left="4320" w:hanging="4320"/>
                        <w:rPr>
                          <w:rFonts w:ascii="Lato Light" w:hAnsi="Lato Light" w:cstheme="minorHAnsi"/>
                          <w:color w:val="000000" w:themeColor="text1"/>
                          <w:sz w:val="18"/>
                          <w:szCs w:val="18"/>
                        </w:rPr>
                      </w:pPr>
                      <w:r w:rsidRPr="000C0A5A">
                        <w:rPr>
                          <w:rFonts w:ascii="Lato Light" w:hAnsi="Lato Light" w:cstheme="minorHAnsi"/>
                          <w:color w:val="000000" w:themeColor="text1"/>
                          <w:sz w:val="18"/>
                          <w:szCs w:val="18"/>
                        </w:rPr>
                        <w:t>Child Abuse Hotline</w:t>
                      </w:r>
                      <w:r w:rsidRPr="000C0A5A">
                        <w:rPr>
                          <w:rFonts w:ascii="Lato Light" w:hAnsi="Lato Light" w:cstheme="minorHAnsi"/>
                          <w:color w:val="000000" w:themeColor="text1"/>
                          <w:sz w:val="18"/>
                          <w:szCs w:val="18"/>
                        </w:rPr>
                        <w:tab/>
                        <w:t>855-503-SAFE</w:t>
                      </w:r>
                    </w:p>
                    <w:p w14:paraId="45E76987" w14:textId="4F507AAF" w:rsidR="000C0A5A" w:rsidRPr="000C0A5A" w:rsidRDefault="000C0A5A" w:rsidP="000C0A5A">
                      <w:pPr>
                        <w:ind w:left="4320" w:hanging="4320"/>
                        <w:rPr>
                          <w:rFonts w:ascii="Lato Light" w:hAnsi="Lato Light" w:cstheme="minorHAnsi"/>
                          <w:color w:val="000000" w:themeColor="text1"/>
                          <w:sz w:val="18"/>
                          <w:szCs w:val="18"/>
                        </w:rPr>
                      </w:pPr>
                      <w:r w:rsidRPr="000C0A5A">
                        <w:rPr>
                          <w:rFonts w:ascii="Lato Light" w:hAnsi="Lato Light" w:cstheme="minorHAnsi"/>
                          <w:color w:val="000000" w:themeColor="text1"/>
                          <w:sz w:val="18"/>
                          <w:szCs w:val="18"/>
                        </w:rPr>
                        <w:tab/>
                        <w:t>(855-503-7233)</w:t>
                      </w:r>
                    </w:p>
                    <w:p w14:paraId="09B292DC" w14:textId="77777777" w:rsidR="000C0A5A" w:rsidRPr="000C0A5A" w:rsidRDefault="000C0A5A" w:rsidP="000C0A5A">
                      <w:pPr>
                        <w:ind w:left="4320" w:hanging="4320"/>
                        <w:rPr>
                          <w:rFonts w:ascii="Lato Light" w:hAnsi="Lato Light" w:cstheme="minorHAnsi"/>
                          <w:sz w:val="18"/>
                          <w:szCs w:val="20"/>
                        </w:rPr>
                      </w:pPr>
                      <w:r w:rsidRPr="000C0A5A">
                        <w:rPr>
                          <w:rFonts w:ascii="Lato Light" w:hAnsi="Lato Light" w:cstheme="minorHAnsi"/>
                          <w:sz w:val="18"/>
                          <w:szCs w:val="20"/>
                        </w:rPr>
                        <w:t>United Way Crisis Helpline (24 hour)</w:t>
                      </w:r>
                      <w:r w:rsidRPr="000C0A5A">
                        <w:rPr>
                          <w:rFonts w:ascii="Lato Light" w:hAnsi="Lato Light" w:cstheme="minorHAnsi"/>
                          <w:sz w:val="18"/>
                          <w:szCs w:val="20"/>
                        </w:rPr>
                        <w:tab/>
                        <w:t xml:space="preserve">888-421-1266 </w:t>
                      </w:r>
                      <w:r w:rsidRPr="000C0A5A">
                        <w:rPr>
                          <w:rFonts w:ascii="Lato Light" w:hAnsi="Lato Light" w:cstheme="minorHAnsi"/>
                          <w:sz w:val="18"/>
                          <w:szCs w:val="20"/>
                        </w:rPr>
                        <w:br/>
                        <w:t xml:space="preserve">211(after hours) </w:t>
                      </w:r>
                    </w:p>
                    <w:p w14:paraId="4632196A" w14:textId="77777777" w:rsidR="000C0A5A" w:rsidRPr="000C0A5A" w:rsidRDefault="000C0A5A" w:rsidP="000C0A5A">
                      <w:pPr>
                        <w:ind w:left="4320" w:hanging="4320"/>
                        <w:rPr>
                          <w:rFonts w:ascii="Lato Light" w:hAnsi="Lato Light" w:cstheme="minorHAnsi"/>
                          <w:sz w:val="18"/>
                          <w:szCs w:val="20"/>
                        </w:rPr>
                      </w:pPr>
                      <w:r w:rsidRPr="000C0A5A">
                        <w:rPr>
                          <w:rFonts w:ascii="Lato Light" w:hAnsi="Lato Light" w:cstheme="minorHAnsi"/>
                          <w:sz w:val="18"/>
                          <w:szCs w:val="20"/>
                        </w:rPr>
                        <w:t>Darkness to Light Helpline</w:t>
                      </w:r>
                      <w:r w:rsidRPr="000C0A5A">
                        <w:rPr>
                          <w:rFonts w:ascii="Lato Light" w:hAnsi="Lato Light" w:cstheme="minorHAnsi"/>
                          <w:sz w:val="18"/>
                          <w:szCs w:val="20"/>
                        </w:rPr>
                        <w:tab/>
                        <w:t>1-866- FOR-LIGHT</w:t>
                      </w:r>
                      <w:r w:rsidRPr="000C0A5A">
                        <w:rPr>
                          <w:rFonts w:ascii="Lato Light" w:hAnsi="Lato Light" w:cstheme="minorHAnsi"/>
                          <w:sz w:val="18"/>
                          <w:szCs w:val="20"/>
                        </w:rPr>
                        <w:br/>
                        <w:t>(1-866-367-5444)</w:t>
                      </w:r>
                    </w:p>
                    <w:p w14:paraId="3311B6D9" w14:textId="4C006511" w:rsidR="000C0A5A" w:rsidRPr="000C0A5A" w:rsidRDefault="000C0A5A" w:rsidP="000C0A5A">
                      <w:pPr>
                        <w:ind w:left="4320" w:hanging="4320"/>
                        <w:rPr>
                          <w:rFonts w:ascii="Lato Light" w:hAnsi="Lato Light" w:cstheme="minorHAnsi"/>
                          <w:sz w:val="18"/>
                          <w:szCs w:val="20"/>
                        </w:rPr>
                      </w:pPr>
                      <w:proofErr w:type="spellStart"/>
                      <w:r w:rsidRPr="000C0A5A">
                        <w:rPr>
                          <w:rFonts w:ascii="Lato Light" w:hAnsi="Lato Light" w:cstheme="minorHAnsi"/>
                          <w:sz w:val="18"/>
                          <w:szCs w:val="20"/>
                        </w:rPr>
                        <w:t>Childhelp</w:t>
                      </w:r>
                      <w:proofErr w:type="spellEnd"/>
                      <w:r w:rsidRPr="000C0A5A">
                        <w:rPr>
                          <w:rFonts w:ascii="Lato Light" w:hAnsi="Lato Light" w:cstheme="minorHAnsi"/>
                          <w:sz w:val="18"/>
                          <w:szCs w:val="20"/>
                        </w:rPr>
                        <w:t>: USA National Child Abuse Hotline</w:t>
                      </w:r>
                      <w:r w:rsidRPr="000C0A5A">
                        <w:rPr>
                          <w:rFonts w:ascii="Lato Light" w:hAnsi="Lato Light" w:cstheme="minorHAnsi"/>
                          <w:sz w:val="18"/>
                          <w:szCs w:val="20"/>
                        </w:rPr>
                        <w:tab/>
                        <w:t>1-800-4-A-CHILD</w:t>
                      </w:r>
                      <w:r w:rsidRPr="000C0A5A">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8E5B951" w14:textId="77777777" w:rsidR="000C0A5A" w:rsidRPr="000C0A5A" w:rsidRDefault="000C0A5A" w:rsidP="000C0A5A">
                      <w:pPr>
                        <w:pStyle w:val="Heading2"/>
                        <w:jc w:val="left"/>
                        <w:rPr>
                          <w:rFonts w:ascii="Lato Light" w:hAnsi="Lato Light" w:cstheme="minorHAnsi"/>
                          <w:sz w:val="18"/>
                          <w:szCs w:val="20"/>
                          <w:u w:val="none"/>
                        </w:rPr>
                      </w:pPr>
                      <w:r w:rsidRPr="000C0A5A">
                        <w:rPr>
                          <w:rFonts w:ascii="Lato Light" w:hAnsi="Lato Light" w:cstheme="minorHAnsi"/>
                          <w:sz w:val="18"/>
                          <w:szCs w:val="20"/>
                          <w:u w:val="none"/>
                        </w:rPr>
                        <w:t>Legal Help</w:t>
                      </w:r>
                    </w:p>
                    <w:p w14:paraId="70030D19" w14:textId="77777777" w:rsidR="000C0A5A" w:rsidRPr="000C0A5A" w:rsidRDefault="000C0A5A" w:rsidP="000C0A5A">
                      <w:pPr>
                        <w:pStyle w:val="Heading3"/>
                        <w:jc w:val="left"/>
                        <w:rPr>
                          <w:rFonts w:ascii="Lato Light" w:hAnsi="Lato Light" w:cstheme="minorHAnsi"/>
                          <w:b w:val="0"/>
                          <w:color w:val="000000" w:themeColor="text1"/>
                          <w:sz w:val="18"/>
                          <w:szCs w:val="18"/>
                        </w:rPr>
                      </w:pPr>
                      <w:r w:rsidRPr="000C0A5A">
                        <w:rPr>
                          <w:rFonts w:ascii="Lato Light" w:hAnsi="Lato Light" w:cstheme="minorHAnsi"/>
                          <w:b w:val="0"/>
                          <w:color w:val="000000" w:themeColor="text1"/>
                          <w:sz w:val="18"/>
                          <w:szCs w:val="18"/>
                        </w:rPr>
                        <w:t xml:space="preserve">Oregon Crime Victims Law Center </w:t>
                      </w:r>
                      <w:r w:rsidRPr="000C0A5A">
                        <w:rPr>
                          <w:rFonts w:ascii="Lato Light" w:hAnsi="Lato Light" w:cstheme="minorHAnsi"/>
                          <w:b w:val="0"/>
                          <w:color w:val="000000" w:themeColor="text1"/>
                          <w:sz w:val="18"/>
                          <w:szCs w:val="18"/>
                        </w:rPr>
                        <w:tab/>
                      </w:r>
                      <w:r w:rsidRPr="000C0A5A">
                        <w:rPr>
                          <w:rFonts w:ascii="Lato Light" w:hAnsi="Lato Light" w:cstheme="minorHAnsi"/>
                          <w:b w:val="0"/>
                          <w:color w:val="000000" w:themeColor="text1"/>
                          <w:sz w:val="18"/>
                          <w:szCs w:val="18"/>
                        </w:rPr>
                        <w:tab/>
                      </w:r>
                      <w:r w:rsidRPr="000C0A5A">
                        <w:rPr>
                          <w:rFonts w:ascii="Lato Light" w:hAnsi="Lato Light" w:cstheme="minorHAnsi"/>
                          <w:b w:val="0"/>
                          <w:color w:val="000000" w:themeColor="text1"/>
                          <w:sz w:val="18"/>
                          <w:szCs w:val="18"/>
                        </w:rPr>
                        <w:tab/>
                        <w:t>503-208-8160  </w:t>
                      </w:r>
                    </w:p>
                    <w:p w14:paraId="401A6C85" w14:textId="77777777" w:rsidR="000C0A5A" w:rsidRPr="000C0A5A" w:rsidRDefault="000C0A5A" w:rsidP="000C0A5A">
                      <w:pPr>
                        <w:rPr>
                          <w:rFonts w:ascii="Lato Light" w:hAnsi="Lato Light" w:cstheme="minorHAnsi"/>
                          <w:sz w:val="18"/>
                          <w:szCs w:val="20"/>
                          <w:lang w:val="en"/>
                        </w:rPr>
                      </w:pPr>
                      <w:r w:rsidRPr="000C0A5A">
                        <w:rPr>
                          <w:rFonts w:ascii="Lato Light" w:hAnsi="Lato Light" w:cstheme="minorHAnsi"/>
                          <w:color w:val="000000" w:themeColor="text1"/>
                          <w:sz w:val="18"/>
                          <w:szCs w:val="18"/>
                        </w:rPr>
                        <w:t>Marion County District Attorney's Office</w:t>
                      </w:r>
                      <w:r w:rsidRPr="000C0A5A">
                        <w:rPr>
                          <w:rFonts w:ascii="Lato Light" w:hAnsi="Lato Light" w:cstheme="minorHAnsi"/>
                          <w:color w:val="000000" w:themeColor="text1"/>
                          <w:sz w:val="18"/>
                          <w:szCs w:val="18"/>
                        </w:rPr>
                        <w:tab/>
                      </w:r>
                      <w:r w:rsidRPr="000C0A5A">
                        <w:rPr>
                          <w:rFonts w:ascii="Lato Light" w:hAnsi="Lato Light" w:cstheme="minorHAnsi"/>
                          <w:color w:val="000000" w:themeColor="text1"/>
                          <w:sz w:val="18"/>
                          <w:szCs w:val="18"/>
                        </w:rPr>
                        <w:tab/>
                        <w:t>503-588-5222 </w:t>
                      </w:r>
                      <w:r w:rsidRPr="000C0A5A">
                        <w:rPr>
                          <w:rFonts w:ascii="Lato Light" w:hAnsi="Lato Light" w:cstheme="minorHAnsi"/>
                          <w:sz w:val="18"/>
                          <w:szCs w:val="20"/>
                        </w:rPr>
                        <w:br/>
                      </w:r>
                      <w:r w:rsidRPr="000C0A5A">
                        <w:rPr>
                          <w:rFonts w:ascii="Lato Light" w:hAnsi="Lato Light" w:cstheme="minorHAnsi"/>
                          <w:sz w:val="18"/>
                          <w:szCs w:val="20"/>
                          <w:lang w:val="en"/>
                        </w:rPr>
                        <w:tab/>
                      </w:r>
                    </w:p>
                    <w:p w14:paraId="50C20EA5" w14:textId="77777777" w:rsidR="000C0A5A" w:rsidRPr="000C0A5A" w:rsidRDefault="000C0A5A" w:rsidP="000C0A5A">
                      <w:pPr>
                        <w:pStyle w:val="Heading3"/>
                        <w:jc w:val="left"/>
                        <w:rPr>
                          <w:rFonts w:ascii="Lato Light" w:hAnsi="Lato Light" w:cstheme="minorHAnsi"/>
                          <w:sz w:val="18"/>
                          <w:szCs w:val="20"/>
                        </w:rPr>
                      </w:pPr>
                      <w:r w:rsidRPr="000C0A5A">
                        <w:rPr>
                          <w:rFonts w:ascii="Lato Light" w:hAnsi="Lato Light" w:cstheme="minorHAnsi"/>
                          <w:sz w:val="18"/>
                          <w:szCs w:val="20"/>
                        </w:rPr>
                        <w:t>Victim Advocacy</w:t>
                      </w:r>
                    </w:p>
                    <w:p w14:paraId="3FB8B219" w14:textId="0B05C1FD" w:rsidR="000C0A5A" w:rsidRPr="000C0A5A" w:rsidRDefault="000C0A5A" w:rsidP="000C0A5A">
                      <w:pPr>
                        <w:pStyle w:val="Heading1"/>
                        <w:rPr>
                          <w:rFonts w:ascii="Lato Light" w:hAnsi="Lato Light" w:cstheme="minorHAnsi"/>
                          <w:b w:val="0"/>
                          <w:color w:val="000000" w:themeColor="text1"/>
                          <w:sz w:val="18"/>
                          <w:szCs w:val="18"/>
                          <w:u w:val="none"/>
                        </w:rPr>
                      </w:pPr>
                      <w:r w:rsidRPr="000C0A5A">
                        <w:rPr>
                          <w:rFonts w:ascii="Lato Light" w:hAnsi="Lato Light" w:cstheme="minorHAnsi"/>
                          <w:b w:val="0"/>
                          <w:color w:val="000000" w:themeColor="text1"/>
                          <w:sz w:val="18"/>
                          <w:szCs w:val="18"/>
                          <w:u w:val="none"/>
                        </w:rPr>
                        <w:t>Community Works</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541-779-2393</w:t>
                      </w:r>
                    </w:p>
                    <w:p w14:paraId="2B9540F9" w14:textId="77777777" w:rsidR="000C0A5A" w:rsidRPr="000C0A5A" w:rsidRDefault="000C0A5A" w:rsidP="000C0A5A">
                      <w:pPr>
                        <w:pStyle w:val="Heading1"/>
                        <w:rPr>
                          <w:rFonts w:ascii="Lato Light" w:hAnsi="Lato Light" w:cstheme="minorHAnsi"/>
                          <w:b w:val="0"/>
                          <w:color w:val="000000" w:themeColor="text1"/>
                          <w:sz w:val="18"/>
                          <w:szCs w:val="18"/>
                          <w:u w:val="none"/>
                        </w:rPr>
                      </w:pPr>
                      <w:proofErr w:type="spellStart"/>
                      <w:r w:rsidRPr="000C0A5A">
                        <w:rPr>
                          <w:rFonts w:ascii="Lato Light" w:hAnsi="Lato Light" w:cstheme="minorHAnsi"/>
                          <w:b w:val="0"/>
                          <w:color w:val="000000" w:themeColor="text1"/>
                          <w:sz w:val="18"/>
                          <w:szCs w:val="18"/>
                          <w:u w:val="none"/>
                        </w:rPr>
                        <w:t>MayDay</w:t>
                      </w:r>
                      <w:proofErr w:type="spellEnd"/>
                      <w:r w:rsidRPr="000C0A5A">
                        <w:rPr>
                          <w:rFonts w:ascii="Lato Light" w:hAnsi="Lato Light" w:cstheme="minorHAnsi"/>
                          <w:b w:val="0"/>
                          <w:color w:val="000000" w:themeColor="text1"/>
                          <w:sz w:val="18"/>
                          <w:szCs w:val="18"/>
                          <w:u w:val="none"/>
                        </w:rPr>
                        <w:t>, Inc.</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541-523-9472</w:t>
                      </w:r>
                    </w:p>
                    <w:p w14:paraId="17EA6CC5" w14:textId="77777777" w:rsidR="000C0A5A" w:rsidRPr="000C0A5A" w:rsidRDefault="000C0A5A" w:rsidP="000C0A5A">
                      <w:pPr>
                        <w:pStyle w:val="Heading1"/>
                        <w:rPr>
                          <w:rFonts w:ascii="Lato Light" w:hAnsi="Lato Light" w:cstheme="minorHAnsi"/>
                          <w:color w:val="000000" w:themeColor="text1"/>
                          <w:sz w:val="18"/>
                          <w:szCs w:val="18"/>
                        </w:rPr>
                      </w:pPr>
                      <w:r w:rsidRPr="000C0A5A">
                        <w:rPr>
                          <w:rFonts w:ascii="Lato Light" w:hAnsi="Lato Light" w:cstheme="minorHAnsi"/>
                          <w:b w:val="0"/>
                          <w:color w:val="000000" w:themeColor="text1"/>
                          <w:sz w:val="18"/>
                          <w:szCs w:val="18"/>
                          <w:u w:val="none"/>
                        </w:rPr>
                        <w:t>Project DOVE</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541-889-6316</w:t>
                      </w:r>
                    </w:p>
                    <w:p w14:paraId="116C1022" w14:textId="25FDA41B" w:rsidR="00C91ED1" w:rsidRPr="000C0A5A" w:rsidRDefault="000C0A5A" w:rsidP="000C0A5A">
                      <w:pPr>
                        <w:pStyle w:val="Heading1"/>
                        <w:rPr>
                          <w:rFonts w:ascii="Lato Light" w:hAnsi="Lato Light" w:cstheme="minorHAnsi"/>
                          <w:b w:val="0"/>
                          <w:color w:val="000000" w:themeColor="text1"/>
                          <w:sz w:val="18"/>
                          <w:szCs w:val="18"/>
                          <w:u w:val="none"/>
                        </w:rPr>
                      </w:pPr>
                      <w:r w:rsidRPr="000C0A5A">
                        <w:rPr>
                          <w:rFonts w:ascii="Lato Light" w:hAnsi="Lato Light" w:cstheme="minorHAnsi"/>
                          <w:b w:val="0"/>
                          <w:color w:val="000000" w:themeColor="text1"/>
                          <w:sz w:val="18"/>
                          <w:szCs w:val="18"/>
                          <w:u w:val="none"/>
                        </w:rPr>
                        <w:t>Center Against Rape &amp; Domestic Violence</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541-758-0219 </w:t>
                      </w:r>
                    </w:p>
                    <w:p w14:paraId="0E8D5D8E" w14:textId="77777777" w:rsidR="000C0A5A" w:rsidRPr="000C0A5A" w:rsidRDefault="000C0A5A" w:rsidP="000C0A5A"/>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7BAAA9D" w14:textId="77777777" w:rsidR="000C0A5A" w:rsidRPr="000C0A5A" w:rsidRDefault="000C0A5A" w:rsidP="000C0A5A">
                      <w:pPr>
                        <w:rPr>
                          <w:rFonts w:ascii="Lato Light" w:hAnsi="Lato Light" w:cstheme="minorHAnsi"/>
                          <w:b/>
                          <w:sz w:val="18"/>
                          <w:szCs w:val="20"/>
                        </w:rPr>
                      </w:pPr>
                      <w:r w:rsidRPr="000C0A5A">
                        <w:rPr>
                          <w:rFonts w:ascii="Lato Light" w:hAnsi="Lato Light" w:cstheme="minorHAnsi"/>
                          <w:b/>
                          <w:sz w:val="18"/>
                          <w:szCs w:val="20"/>
                        </w:rPr>
                        <w:t>Treatment Providers</w:t>
                      </w:r>
                    </w:p>
                    <w:p w14:paraId="7F3042A4" w14:textId="77777777" w:rsidR="000C0A5A" w:rsidRPr="000C0A5A" w:rsidRDefault="000C0A5A" w:rsidP="000C0A5A">
                      <w:pPr>
                        <w:pStyle w:val="Heading1"/>
                        <w:rPr>
                          <w:rFonts w:ascii="Lato Light" w:hAnsi="Lato Light" w:cstheme="minorHAnsi"/>
                          <w:b w:val="0"/>
                          <w:color w:val="000000" w:themeColor="text1"/>
                          <w:sz w:val="18"/>
                          <w:szCs w:val="18"/>
                          <w:u w:val="none"/>
                        </w:rPr>
                      </w:pPr>
                      <w:r w:rsidRPr="000C0A5A">
                        <w:rPr>
                          <w:rFonts w:ascii="Lato Light" w:hAnsi="Lato Light" w:cstheme="minorHAnsi"/>
                          <w:b w:val="0"/>
                          <w:color w:val="000000" w:themeColor="text1"/>
                          <w:sz w:val="18"/>
                          <w:szCs w:val="18"/>
                          <w:u w:val="none"/>
                        </w:rPr>
                        <w:t>Family Solutions</w:t>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r>
                      <w:r w:rsidRPr="000C0A5A">
                        <w:rPr>
                          <w:rFonts w:ascii="Lato Light" w:hAnsi="Lato Light" w:cstheme="minorHAnsi"/>
                          <w:b w:val="0"/>
                          <w:color w:val="000000" w:themeColor="text1"/>
                          <w:sz w:val="18"/>
                          <w:szCs w:val="18"/>
                          <w:u w:val="none"/>
                        </w:rPr>
                        <w:tab/>
                        <w:t>541-776-0497</w:t>
                      </w:r>
                    </w:p>
                    <w:p w14:paraId="79798636" w14:textId="096151FA" w:rsidR="000C0A5A" w:rsidRPr="000C0A5A" w:rsidRDefault="000C0A5A" w:rsidP="000C0A5A">
                      <w:pPr>
                        <w:rPr>
                          <w:rFonts w:ascii="Lato Light" w:hAnsi="Lato Light" w:cstheme="minorHAnsi"/>
                          <w:sz w:val="18"/>
                          <w:szCs w:val="20"/>
                        </w:rPr>
                      </w:pPr>
                      <w:r w:rsidRPr="000C0A5A">
                        <w:rPr>
                          <w:rFonts w:ascii="Lato Light" w:hAnsi="Lato Light" w:cstheme="minorHAnsi"/>
                          <w:color w:val="000000" w:themeColor="text1"/>
                          <w:sz w:val="18"/>
                          <w:szCs w:val="18"/>
                        </w:rPr>
                        <w:t>KIDS Intervention &amp; Diagnostic Service Center</w:t>
                      </w:r>
                      <w:r w:rsidRPr="000C0A5A">
                        <w:rPr>
                          <w:rFonts w:ascii="Lato Light" w:hAnsi="Lato Light" w:cstheme="minorHAnsi"/>
                          <w:color w:val="000000" w:themeColor="text1"/>
                          <w:sz w:val="18"/>
                          <w:szCs w:val="18"/>
                        </w:rPr>
                        <w:tab/>
                        <w:t>541-383-5958 </w:t>
                      </w:r>
                    </w:p>
                    <w:p w14:paraId="461EB08A" w14:textId="77777777" w:rsidR="000C0A5A" w:rsidRPr="000C0A5A" w:rsidRDefault="000C0A5A" w:rsidP="000C0A5A">
                      <w:pPr>
                        <w:rPr>
                          <w:rFonts w:ascii="Lato Light" w:hAnsi="Lato Light" w:cstheme="minorHAnsi"/>
                          <w:sz w:val="18"/>
                          <w:szCs w:val="20"/>
                        </w:rPr>
                      </w:pPr>
                    </w:p>
                    <w:p w14:paraId="22677FC4" w14:textId="77777777" w:rsidR="000C0A5A" w:rsidRPr="000C0A5A" w:rsidRDefault="000C0A5A" w:rsidP="000C0A5A">
                      <w:pPr>
                        <w:pStyle w:val="Heading1"/>
                        <w:rPr>
                          <w:rFonts w:ascii="Lato Light" w:hAnsi="Lato Light" w:cstheme="minorHAnsi"/>
                          <w:sz w:val="18"/>
                          <w:szCs w:val="20"/>
                          <w:u w:val="none"/>
                        </w:rPr>
                      </w:pPr>
                      <w:r w:rsidRPr="000C0A5A">
                        <w:rPr>
                          <w:rFonts w:ascii="Lato Light" w:hAnsi="Lato Light" w:cstheme="minorHAnsi"/>
                          <w:sz w:val="18"/>
                          <w:szCs w:val="20"/>
                          <w:u w:val="none"/>
                        </w:rPr>
                        <w:t xml:space="preserve">Support groups for survivors and for parents </w:t>
                      </w:r>
                      <w:r w:rsidRPr="000C0A5A">
                        <w:rPr>
                          <w:rFonts w:ascii="Lato Light" w:hAnsi="Lato Light" w:cstheme="minorHAnsi"/>
                          <w:sz w:val="18"/>
                          <w:szCs w:val="20"/>
                          <w:u w:val="none"/>
                        </w:rPr>
                        <w:br/>
                        <w:t>and families of children who have been abused</w:t>
                      </w:r>
                    </w:p>
                    <w:p w14:paraId="116C102B" w14:textId="759289BB" w:rsidR="00C91ED1" w:rsidRPr="000C0A5A" w:rsidRDefault="000C0A5A" w:rsidP="000C0A5A">
                      <w:pPr>
                        <w:pStyle w:val="NormalWeb"/>
                        <w:spacing w:before="0" w:beforeAutospacing="0" w:line="270" w:lineRule="atLeast"/>
                        <w:rPr>
                          <w:rFonts w:ascii="Lato Light" w:hAnsi="Lato Light" w:cstheme="minorHAnsi"/>
                          <w:color w:val="000000" w:themeColor="text1"/>
                          <w:sz w:val="18"/>
                          <w:szCs w:val="18"/>
                        </w:rPr>
                      </w:pPr>
                      <w:r w:rsidRPr="000C0A5A">
                        <w:rPr>
                          <w:rStyle w:val="Strong"/>
                          <w:rFonts w:ascii="Lato Light" w:hAnsi="Lato Light" w:cstheme="minorHAnsi"/>
                          <w:color w:val="000000" w:themeColor="text1"/>
                          <w:sz w:val="18"/>
                          <w:szCs w:val="18"/>
                        </w:rPr>
                        <w:t>OR Mental Health Division for listings</w:t>
                      </w:r>
                      <w:r w:rsidRPr="000C0A5A">
                        <w:rPr>
                          <w:rFonts w:ascii="Lato Light" w:hAnsi="Lato Light" w:cstheme="minorHAnsi"/>
                          <w:b/>
                          <w:color w:val="000000" w:themeColor="text1"/>
                          <w:sz w:val="18"/>
                          <w:szCs w:val="18"/>
                        </w:rPr>
                        <w:tab/>
                      </w:r>
                      <w:r w:rsidRPr="000C0A5A">
                        <w:rPr>
                          <w:rFonts w:ascii="Lato Light" w:hAnsi="Lato Light" w:cstheme="minorHAnsi"/>
                          <w:b/>
                          <w:color w:val="000000" w:themeColor="text1"/>
                          <w:sz w:val="18"/>
                          <w:szCs w:val="18"/>
                        </w:rPr>
                        <w:tab/>
                      </w:r>
                      <w:r w:rsidRPr="000C0A5A">
                        <w:rPr>
                          <w:rFonts w:ascii="Lato Light" w:hAnsi="Lato Light" w:cstheme="minorHAnsi"/>
                          <w:color w:val="000000" w:themeColor="text1"/>
                          <w:sz w:val="18"/>
                          <w:szCs w:val="18"/>
                        </w:rPr>
                        <w:t>503-945-5763</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283FAB"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283FAB"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283FAB"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14AD84C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0C0A5A">
                              <w:rPr>
                                <w:rFonts w:ascii="Futura PT Bold" w:hAnsi="Futura PT Bold" w:cstheme="minorHAnsi"/>
                                <w:bCs/>
                                <w:color w:val="6AC395"/>
                                <w:sz w:val="26"/>
                                <w:szCs w:val="26"/>
                              </w:rPr>
                              <w:t>OREGON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0C0A5A" w:rsidRDefault="005A5628">
                            <w:pPr>
                              <w:rPr>
                                <w:rFonts w:ascii="Lato Light" w:hAnsi="Lato Light" w:cstheme="minorHAnsi"/>
                                <w:bCs/>
                                <w:sz w:val="20"/>
                                <w:szCs w:val="22"/>
                              </w:rPr>
                            </w:pPr>
                          </w:p>
                          <w:p w14:paraId="6C0A614E" w14:textId="77777777" w:rsidR="000C0A5A" w:rsidRPr="000C0A5A" w:rsidRDefault="000C0A5A" w:rsidP="000C0A5A">
                            <w:pPr>
                              <w:rPr>
                                <w:rFonts w:ascii="Lato Light" w:hAnsi="Lato Light" w:cstheme="minorHAnsi"/>
                                <w:b/>
                                <w:bCs/>
                                <w:sz w:val="18"/>
                                <w:szCs w:val="18"/>
                              </w:rPr>
                            </w:pPr>
                          </w:p>
                          <w:p w14:paraId="6543CD8B" w14:textId="77777777" w:rsidR="000C0A5A" w:rsidRPr="000C0A5A" w:rsidRDefault="000C0A5A" w:rsidP="000C0A5A">
                            <w:pPr>
                              <w:rPr>
                                <w:rFonts w:ascii="Lato Light" w:hAnsi="Lato Light" w:cstheme="minorHAnsi"/>
                                <w:b/>
                                <w:bCs/>
                                <w:sz w:val="22"/>
                                <w:szCs w:val="18"/>
                              </w:rPr>
                            </w:pPr>
                            <w:r w:rsidRPr="000C0A5A">
                              <w:rPr>
                                <w:rFonts w:ascii="Lato Light" w:hAnsi="Lato Light" w:cstheme="minorHAnsi"/>
                                <w:b/>
                                <w:bCs/>
                                <w:sz w:val="22"/>
                                <w:szCs w:val="18"/>
                              </w:rPr>
                              <w:t>The Oregon Network of Child Abuse Intervention Centers</w:t>
                            </w:r>
                          </w:p>
                          <w:p w14:paraId="75313006"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 xml:space="preserve">2800 N. Vancouver Ave. </w:t>
                            </w:r>
                          </w:p>
                          <w:p w14:paraId="7B0C50E9"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 xml:space="preserve">Ste #201 </w:t>
                            </w:r>
                          </w:p>
                          <w:p w14:paraId="2288E8DE"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Portland, Oregon 97227</w:t>
                            </w:r>
                          </w:p>
                          <w:p w14:paraId="795A479D"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503-276-9000</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14AD84C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0C0A5A">
                        <w:rPr>
                          <w:rFonts w:ascii="Futura PT Bold" w:hAnsi="Futura PT Bold" w:cstheme="minorHAnsi"/>
                          <w:bCs/>
                          <w:color w:val="6AC395"/>
                          <w:sz w:val="26"/>
                          <w:szCs w:val="26"/>
                        </w:rPr>
                        <w:t>OREGON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0C0A5A" w:rsidRDefault="005A5628">
                      <w:pPr>
                        <w:rPr>
                          <w:rFonts w:ascii="Lato Light" w:hAnsi="Lato Light" w:cstheme="minorHAnsi"/>
                          <w:bCs/>
                          <w:sz w:val="20"/>
                          <w:szCs w:val="22"/>
                        </w:rPr>
                      </w:pPr>
                    </w:p>
                    <w:p w14:paraId="6C0A614E" w14:textId="77777777" w:rsidR="000C0A5A" w:rsidRPr="000C0A5A" w:rsidRDefault="000C0A5A" w:rsidP="000C0A5A">
                      <w:pPr>
                        <w:rPr>
                          <w:rFonts w:ascii="Lato Light" w:hAnsi="Lato Light" w:cstheme="minorHAnsi"/>
                          <w:b/>
                          <w:bCs/>
                          <w:sz w:val="18"/>
                          <w:szCs w:val="18"/>
                        </w:rPr>
                      </w:pPr>
                    </w:p>
                    <w:p w14:paraId="6543CD8B" w14:textId="77777777" w:rsidR="000C0A5A" w:rsidRPr="000C0A5A" w:rsidRDefault="000C0A5A" w:rsidP="000C0A5A">
                      <w:pPr>
                        <w:rPr>
                          <w:rFonts w:ascii="Lato Light" w:hAnsi="Lato Light" w:cstheme="minorHAnsi"/>
                          <w:b/>
                          <w:bCs/>
                          <w:sz w:val="22"/>
                          <w:szCs w:val="18"/>
                        </w:rPr>
                      </w:pPr>
                      <w:r w:rsidRPr="000C0A5A">
                        <w:rPr>
                          <w:rFonts w:ascii="Lato Light" w:hAnsi="Lato Light" w:cstheme="minorHAnsi"/>
                          <w:b/>
                          <w:bCs/>
                          <w:sz w:val="22"/>
                          <w:szCs w:val="18"/>
                        </w:rPr>
                        <w:t>The Oregon Network of Child Abuse Intervention Centers</w:t>
                      </w:r>
                    </w:p>
                    <w:p w14:paraId="75313006"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 xml:space="preserve">2800 N. Vancouver Ave. </w:t>
                      </w:r>
                    </w:p>
                    <w:p w14:paraId="7B0C50E9"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 xml:space="preserve">Ste #201 </w:t>
                      </w:r>
                    </w:p>
                    <w:p w14:paraId="2288E8DE"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Portland, Oregon 97227</w:t>
                      </w:r>
                    </w:p>
                    <w:p w14:paraId="795A479D" w14:textId="77777777" w:rsidR="000C0A5A" w:rsidRPr="000C0A5A" w:rsidRDefault="000C0A5A" w:rsidP="000C0A5A">
                      <w:pPr>
                        <w:rPr>
                          <w:rFonts w:ascii="Lato Light" w:hAnsi="Lato Light" w:cstheme="minorHAnsi"/>
                          <w:bCs/>
                          <w:sz w:val="22"/>
                          <w:szCs w:val="18"/>
                        </w:rPr>
                      </w:pPr>
                      <w:r w:rsidRPr="000C0A5A">
                        <w:rPr>
                          <w:rFonts w:ascii="Lato Light" w:hAnsi="Lato Light" w:cstheme="minorHAnsi"/>
                          <w:bCs/>
                          <w:sz w:val="22"/>
                          <w:szCs w:val="18"/>
                        </w:rPr>
                        <w:t>503-276-9000</w:t>
                      </w:r>
                    </w:p>
                    <w:p w14:paraId="116C103C" w14:textId="77777777" w:rsidR="009E469C" w:rsidRPr="000C0A5A"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AF94A78" w:rsidR="00BD5956" w:rsidRPr="00352134" w:rsidRDefault="000C0A5A">
                            <w:pPr>
                              <w:rPr>
                                <w:rFonts w:ascii="Futura PT Bold" w:hAnsi="Futura PT Bold" w:cstheme="minorHAnsi"/>
                                <w:color w:val="6AC395"/>
                                <w:sz w:val="40"/>
                              </w:rPr>
                            </w:pPr>
                            <w:r>
                              <w:rPr>
                                <w:rFonts w:ascii="Futura PT Bold" w:hAnsi="Futura PT Bold" w:cstheme="minorHAnsi"/>
                                <w:color w:val="6AC395"/>
                                <w:sz w:val="40"/>
                              </w:rPr>
                              <w:t>OREGON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7AF94A78" w:rsidR="00BD5956" w:rsidRPr="00352134" w:rsidRDefault="000C0A5A">
                      <w:pPr>
                        <w:rPr>
                          <w:rFonts w:ascii="Futura PT Bold" w:hAnsi="Futura PT Bold" w:cstheme="minorHAnsi"/>
                          <w:color w:val="6AC395"/>
                          <w:sz w:val="40"/>
                        </w:rPr>
                      </w:pPr>
                      <w:r>
                        <w:rPr>
                          <w:rFonts w:ascii="Futura PT Bold" w:hAnsi="Futura PT Bold" w:cstheme="minorHAnsi"/>
                          <w:color w:val="6AC395"/>
                          <w:sz w:val="40"/>
                        </w:rPr>
                        <w:t>OREGON</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4A0909C8" w:rsidR="00D92534" w:rsidRPr="00352134" w:rsidRDefault="000C0A5A" w:rsidP="00D92534">
                            <w:pPr>
                              <w:rPr>
                                <w:rFonts w:ascii="Futura PT Bold" w:hAnsi="Futura PT Bold" w:cstheme="minorHAnsi"/>
                                <w:color w:val="6AC395"/>
                                <w:sz w:val="40"/>
                              </w:rPr>
                            </w:pPr>
                            <w:r>
                              <w:rPr>
                                <w:rFonts w:ascii="Futura PT Bold" w:hAnsi="Futura PT Bold" w:cstheme="minorHAnsi"/>
                                <w:color w:val="6AC395"/>
                                <w:sz w:val="40"/>
                              </w:rPr>
                              <w:t>OREGON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4A0909C8" w:rsidR="00D92534" w:rsidRPr="00352134" w:rsidRDefault="000C0A5A" w:rsidP="00D92534">
                      <w:pPr>
                        <w:rPr>
                          <w:rFonts w:ascii="Futura PT Bold" w:hAnsi="Futura PT Bold" w:cstheme="minorHAnsi"/>
                          <w:color w:val="6AC395"/>
                          <w:sz w:val="40"/>
                        </w:rPr>
                      </w:pPr>
                      <w:r>
                        <w:rPr>
                          <w:rFonts w:ascii="Futura PT Bold" w:hAnsi="Futura PT Bold" w:cstheme="minorHAnsi"/>
                          <w:color w:val="6AC395"/>
                          <w:sz w:val="40"/>
                        </w:rPr>
                        <w:t>OREGON</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1A4EAD77" w:rsidR="00C91ED1" w:rsidRDefault="000C0A5A" w:rsidP="00C91ED1">
                            <w:pPr>
                              <w:pStyle w:val="Pa0"/>
                              <w:rPr>
                                <w:rFonts w:ascii="Lato Heavy" w:hAnsi="Lato Heavy" w:cstheme="minorHAnsi"/>
                                <w:color w:val="6AC395"/>
                              </w:rPr>
                            </w:pPr>
                            <w:r>
                              <w:rPr>
                                <w:rFonts w:ascii="Lato Heavy" w:hAnsi="Lato Heavy" w:cstheme="minorHAnsi"/>
                                <w:color w:val="6AC395"/>
                              </w:rPr>
                              <w:t>OREGON</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p w14:paraId="1EC11429" w14:textId="77777777" w:rsidR="00CC71C9" w:rsidRPr="00CC71C9" w:rsidRDefault="00CC71C9" w:rsidP="00CC71C9">
                            <w:pPr>
                              <w:pStyle w:val="Pa0"/>
                              <w:rPr>
                                <w:rFonts w:ascii="Lato Light" w:hAnsi="Lato Light" w:cstheme="minorHAnsi"/>
                                <w:color w:val="211D1E"/>
                                <w:sz w:val="19"/>
                                <w:szCs w:val="19"/>
                              </w:rPr>
                            </w:pPr>
                            <w:hyperlink r:id="rId18" w:history="1">
                              <w:r w:rsidRPr="00CC71C9">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4BFF33B8"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86FF675" w14:textId="77777777" w:rsidR="00CC71C9" w:rsidRPr="00352134" w:rsidRDefault="00CC71C9" w:rsidP="00C91ED1">
                            <w:pPr>
                              <w:pStyle w:val="Pa0"/>
                              <w:rPr>
                                <w:rFonts w:ascii="Lato Heavy" w:hAnsi="Lato Heavy" w:cstheme="minorHAnsi"/>
                                <w:color w:val="6AC395"/>
                                <w:szCs w:val="22"/>
                              </w:rPr>
                            </w:pPr>
                          </w:p>
                          <w:p w14:paraId="4D1505C8"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419B.005; 419B.010</w:t>
                            </w:r>
                            <w:r w:rsidRPr="00CC71C9">
                              <w:rPr>
                                <w:rFonts w:ascii="Lato Light" w:hAnsi="Lato Light" w:cstheme="minorHAnsi"/>
                                <w:sz w:val="20"/>
                                <w:szCs w:val="20"/>
                              </w:rPr>
                              <w:t xml:space="preserve"> </w:t>
                            </w:r>
                          </w:p>
                          <w:p w14:paraId="3A8BB7A7"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A public or private official is mandated to report. Public or private officials include: </w:t>
                            </w:r>
                          </w:p>
                          <w:p w14:paraId="1D114E06"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Physicians, physician assistants, naturopathic physicians, interns, residents, optometrists, chiropractors, dentists, nurses, nurse practitioners, pharmacists, nurse’s aides, home health aides, or employees of in-home health services; physical, speech, or occupational therapists; audiologists or speech-language pathologists </w:t>
                            </w:r>
                          </w:p>
                          <w:p w14:paraId="3BEAF32D"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School employees, including employees of higher education institutions (such as community colleges and public and private universities) </w:t>
                            </w:r>
                          </w:p>
                          <w:p w14:paraId="3F7FEBA0"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Employees of the Department of Human Services, Oregon Health Authority, Early Learning Division, Youth Development Council, Office of Child Care, the Oregon Youth Authority, a county health department, a community mental health program, a community developmental disabilities program, a county juvenile department, a licensed child-caring agency, or an alcohol and drug treatment program</w:t>
                            </w:r>
                          </w:p>
                          <w:p w14:paraId="297F30A5"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Peace officers; firefighters or emergency medical technicians </w:t>
                            </w:r>
                          </w:p>
                          <w:p w14:paraId="0F79E36A"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Members of the clergy </w:t>
                            </w:r>
                          </w:p>
                          <w:p w14:paraId="52161932"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Psychologists, social workers, professional counselors, marriage and family therapists </w:t>
                            </w:r>
                          </w:p>
                          <w:p w14:paraId="34D17C24"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Certified foster care or </w:t>
                            </w:r>
                            <w:proofErr w:type="gramStart"/>
                            <w:r w:rsidRPr="00CC71C9">
                              <w:rPr>
                                <w:rFonts w:ascii="Lato Light" w:hAnsi="Lato Light" w:cstheme="minorHAnsi"/>
                                <w:sz w:val="20"/>
                                <w:szCs w:val="20"/>
                              </w:rPr>
                              <w:t>child care</w:t>
                            </w:r>
                            <w:proofErr w:type="gramEnd"/>
                            <w:r w:rsidRPr="00CC71C9">
                              <w:rPr>
                                <w:rFonts w:ascii="Lato Light" w:hAnsi="Lato Light" w:cstheme="minorHAnsi"/>
                                <w:sz w:val="20"/>
                                <w:szCs w:val="20"/>
                              </w:rPr>
                              <w:t xml:space="preserve"> providers </w:t>
                            </w:r>
                          </w:p>
                          <w:p w14:paraId="639436E9"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Attorneys or court-appointed special advocates</w:t>
                            </w:r>
                          </w:p>
                          <w:p w14:paraId="480B6D93"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Members of the Legislative Assembly </w:t>
                            </w:r>
                          </w:p>
                          <w:p w14:paraId="79776D93"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Employees of the Teacher Standards and Practices Commission directly involved in investigations or discipline by the commission </w:t>
                            </w:r>
                          </w:p>
                          <w:p w14:paraId="75B3A40C"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Operators of preschool or school-age recorded programs; employees or a private agency or organization facilitating the provision of respite services for parents pursuant to a properly executed power of attorney; employees of organizations providing child-related services or activities, including youth groups or centers, scout groups or camps, or summer or day camps </w:t>
                            </w:r>
                          </w:p>
                          <w:p w14:paraId="116C105B" w14:textId="029819F2" w:rsidR="00C91ED1" w:rsidRPr="00CC71C9" w:rsidRDefault="00CC71C9" w:rsidP="00CC71C9">
                            <w:pPr>
                              <w:ind w:left="720"/>
                              <w:rPr>
                                <w:rFonts w:ascii="Lato Light" w:hAnsi="Lato Light" w:cstheme="minorHAnsi"/>
                                <w:color w:val="211D1E"/>
                              </w:rPr>
                            </w:pPr>
                            <w:r w:rsidRPr="00CC71C9">
                              <w:rPr>
                                <w:rFonts w:ascii="Lato Light" w:hAnsi="Lato Light" w:cstheme="minorHAnsi"/>
                                <w:sz w:val="20"/>
                                <w:szCs w:val="20"/>
                              </w:rPr>
                              <w:t xml:space="preserve">• Coaches, assistant coaches, or trainers of athletes, if compensated and if the athlete is a 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1A4EAD77" w:rsidR="00C91ED1" w:rsidRDefault="000C0A5A" w:rsidP="00C91ED1">
                      <w:pPr>
                        <w:pStyle w:val="Pa0"/>
                        <w:rPr>
                          <w:rFonts w:ascii="Lato Heavy" w:hAnsi="Lato Heavy" w:cstheme="minorHAnsi"/>
                          <w:color w:val="6AC395"/>
                        </w:rPr>
                      </w:pPr>
                      <w:r>
                        <w:rPr>
                          <w:rFonts w:ascii="Lato Heavy" w:hAnsi="Lato Heavy" w:cstheme="minorHAnsi"/>
                          <w:color w:val="6AC395"/>
                        </w:rPr>
                        <w:t>OREGON</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p w14:paraId="1EC11429" w14:textId="77777777" w:rsidR="00CC71C9" w:rsidRPr="00CC71C9" w:rsidRDefault="00CC71C9" w:rsidP="00CC71C9">
                      <w:pPr>
                        <w:pStyle w:val="Pa0"/>
                        <w:rPr>
                          <w:rFonts w:ascii="Lato Light" w:hAnsi="Lato Light" w:cstheme="minorHAnsi"/>
                          <w:color w:val="211D1E"/>
                          <w:sz w:val="19"/>
                          <w:szCs w:val="19"/>
                        </w:rPr>
                      </w:pPr>
                      <w:hyperlink r:id="rId19" w:history="1">
                        <w:r w:rsidRPr="00CC71C9">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4BFF33B8"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86FF675" w14:textId="77777777" w:rsidR="00CC71C9" w:rsidRPr="00352134" w:rsidRDefault="00CC71C9" w:rsidP="00C91ED1">
                      <w:pPr>
                        <w:pStyle w:val="Pa0"/>
                        <w:rPr>
                          <w:rFonts w:ascii="Lato Heavy" w:hAnsi="Lato Heavy" w:cstheme="minorHAnsi"/>
                          <w:color w:val="6AC395"/>
                          <w:szCs w:val="22"/>
                        </w:rPr>
                      </w:pPr>
                    </w:p>
                    <w:p w14:paraId="4D1505C8"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419B.005; 419B.010</w:t>
                      </w:r>
                      <w:r w:rsidRPr="00CC71C9">
                        <w:rPr>
                          <w:rFonts w:ascii="Lato Light" w:hAnsi="Lato Light" w:cstheme="minorHAnsi"/>
                          <w:sz w:val="20"/>
                          <w:szCs w:val="20"/>
                        </w:rPr>
                        <w:t xml:space="preserve"> </w:t>
                      </w:r>
                    </w:p>
                    <w:p w14:paraId="3A8BB7A7"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A public or private official is mandated to report. Public or private officials include: </w:t>
                      </w:r>
                    </w:p>
                    <w:p w14:paraId="1D114E06"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Physicians, physician assistants, naturopathic physicians, interns, residents, optometrists, chiropractors, dentists, nurses, nurse practitioners, pharmacists, nurse’s aides, home health aides, or employees of in-home health services; physical, speech, or occupational therapists; audiologists or speech-language pathologists </w:t>
                      </w:r>
                    </w:p>
                    <w:p w14:paraId="3BEAF32D"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School employees, including employees of higher education institutions (such as community colleges and public and private universities) </w:t>
                      </w:r>
                    </w:p>
                    <w:p w14:paraId="3F7FEBA0"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Employees of the Department of Human Services, Oregon Health Authority, Early Learning Division, Youth Development Council, Office of Child Care, the Oregon Youth Authority, a county health department, a community mental health program, a community developmental disabilities program, a county juvenile department, a licensed child-caring agency, or an alcohol and drug treatment program</w:t>
                      </w:r>
                    </w:p>
                    <w:p w14:paraId="297F30A5"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Peace officers; firefighters or emergency medical technicians </w:t>
                      </w:r>
                    </w:p>
                    <w:p w14:paraId="0F79E36A"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Members of the clergy </w:t>
                      </w:r>
                    </w:p>
                    <w:p w14:paraId="52161932"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Psychologists, social workers, professional counselors, marriage and family therapists </w:t>
                      </w:r>
                    </w:p>
                    <w:p w14:paraId="34D17C24"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Certified foster care or </w:t>
                      </w:r>
                      <w:proofErr w:type="gramStart"/>
                      <w:r w:rsidRPr="00CC71C9">
                        <w:rPr>
                          <w:rFonts w:ascii="Lato Light" w:hAnsi="Lato Light" w:cstheme="minorHAnsi"/>
                          <w:sz w:val="20"/>
                          <w:szCs w:val="20"/>
                        </w:rPr>
                        <w:t>child care</w:t>
                      </w:r>
                      <w:proofErr w:type="gramEnd"/>
                      <w:r w:rsidRPr="00CC71C9">
                        <w:rPr>
                          <w:rFonts w:ascii="Lato Light" w:hAnsi="Lato Light" w:cstheme="minorHAnsi"/>
                          <w:sz w:val="20"/>
                          <w:szCs w:val="20"/>
                        </w:rPr>
                        <w:t xml:space="preserve"> providers </w:t>
                      </w:r>
                    </w:p>
                    <w:p w14:paraId="639436E9"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Attorneys or court-appointed special advocates</w:t>
                      </w:r>
                    </w:p>
                    <w:p w14:paraId="480B6D93"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Members of the Legislative Assembly </w:t>
                      </w:r>
                    </w:p>
                    <w:p w14:paraId="79776D93"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Employees of the Teacher Standards and Practices Commission directly involved in investigations or discipline by the commission </w:t>
                      </w:r>
                    </w:p>
                    <w:p w14:paraId="75B3A40C"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 Operators of preschool or school-age recorded programs; employees or a private agency or organization facilitating the provision of respite services for parents pursuant to a properly executed power of attorney; employees of organizations providing child-related services or activities, including youth groups or centers, scout groups or camps, or summer or day camps </w:t>
                      </w:r>
                    </w:p>
                    <w:p w14:paraId="116C105B" w14:textId="029819F2" w:rsidR="00C91ED1" w:rsidRPr="00CC71C9" w:rsidRDefault="00CC71C9" w:rsidP="00CC71C9">
                      <w:pPr>
                        <w:ind w:left="720"/>
                        <w:rPr>
                          <w:rFonts w:ascii="Lato Light" w:hAnsi="Lato Light" w:cstheme="minorHAnsi"/>
                          <w:color w:val="211D1E"/>
                        </w:rPr>
                      </w:pPr>
                      <w:r w:rsidRPr="00CC71C9">
                        <w:rPr>
                          <w:rFonts w:ascii="Lato Light" w:hAnsi="Lato Light" w:cstheme="minorHAnsi"/>
                          <w:sz w:val="20"/>
                          <w:szCs w:val="20"/>
                        </w:rPr>
                        <w:t xml:space="preserve">• Coaches, assistant coaches, or trainers of athletes, if compensated and if the athlete is a child </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C91F94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C0A5A">
                              <w:rPr>
                                <w:rFonts w:ascii="Futura PT Bold" w:hAnsi="Futura PT Bold" w:cstheme="minorHAnsi"/>
                                <w:bCs/>
                                <w:color w:val="6AC395"/>
                                <w:sz w:val="26"/>
                                <w:szCs w:val="26"/>
                              </w:rPr>
                              <w:t>OREGON</w:t>
                            </w:r>
                          </w:p>
                          <w:p w14:paraId="116C105D" w14:textId="77777777" w:rsidR="0002104D" w:rsidRPr="000C0A5A" w:rsidRDefault="0002104D" w:rsidP="0002104D">
                            <w:pPr>
                              <w:rPr>
                                <w:rFonts w:ascii="Lato Light" w:hAnsi="Lato Light" w:cstheme="minorHAnsi"/>
                                <w:b/>
                                <w:bCs/>
                                <w:sz w:val="20"/>
                                <w:szCs w:val="20"/>
                              </w:rPr>
                            </w:pPr>
                          </w:p>
                          <w:p w14:paraId="026DA5B5" w14:textId="77777777" w:rsidR="000C0A5A" w:rsidRPr="000C0A5A" w:rsidRDefault="000C0A5A" w:rsidP="000C0A5A">
                            <w:pPr>
                              <w:pStyle w:val="NormalWeb"/>
                              <w:spacing w:before="0" w:beforeAutospacing="0" w:after="0" w:afterAutospacing="0"/>
                              <w:rPr>
                                <w:rFonts w:ascii="Lato Light" w:hAnsi="Lato Light" w:cstheme="minorHAnsi"/>
                                <w:sz w:val="22"/>
                                <w:szCs w:val="22"/>
                              </w:rPr>
                            </w:pPr>
                            <w:r w:rsidRPr="000C0A5A">
                              <w:rPr>
                                <w:rFonts w:ascii="Lato Light" w:hAnsi="Lato Light" w:cstheme="minorHAnsi"/>
                                <w:sz w:val="22"/>
                                <w:szCs w:val="22"/>
                              </w:rPr>
                              <w:t>Report child abuse to a local office of the Department of Human Services (DHS)​ or a local police department, county sheriff, county juvenile department, or Oregon State Police.</w:t>
                            </w:r>
                          </w:p>
                          <w:p w14:paraId="437ACCEC" w14:textId="77777777" w:rsidR="000C0A5A" w:rsidRPr="000C0A5A" w:rsidRDefault="000C0A5A" w:rsidP="000C0A5A">
                            <w:pPr>
                              <w:pStyle w:val="NormalWeb"/>
                              <w:spacing w:before="0" w:beforeAutospacing="0" w:after="0" w:afterAutospacing="0"/>
                              <w:rPr>
                                <w:rFonts w:ascii="Lato Light" w:hAnsi="Lato Light" w:cstheme="minorHAnsi"/>
                                <w:sz w:val="22"/>
                                <w:szCs w:val="22"/>
                              </w:rPr>
                            </w:pPr>
                          </w:p>
                          <w:p w14:paraId="59144E1B" w14:textId="77777777" w:rsidR="000C0A5A" w:rsidRPr="000C0A5A" w:rsidRDefault="000C0A5A" w:rsidP="000C0A5A">
                            <w:pPr>
                              <w:pStyle w:val="NormalWeb"/>
                              <w:spacing w:before="0" w:beforeAutospacing="0" w:after="0" w:afterAutospacing="0"/>
                              <w:rPr>
                                <w:rFonts w:ascii="Lato Light" w:hAnsi="Lato Light" w:cstheme="minorHAnsi"/>
                                <w:sz w:val="22"/>
                                <w:szCs w:val="22"/>
                              </w:rPr>
                            </w:pPr>
                            <w:r w:rsidRPr="000C0A5A">
                              <w:rPr>
                                <w:rFonts w:ascii="Lato Light" w:hAnsi="Lato Light" w:cstheme="minorHAnsi"/>
                                <w:sz w:val="22"/>
                                <w:szCs w:val="22"/>
                              </w:rPr>
                              <w:t>You can also call 1-855-503-SAFE (7233). This toll-free number allows you to report abuse or neglect of any child to the Oregon Department of Human Services.</w:t>
                            </w:r>
                          </w:p>
                          <w:p w14:paraId="1F4BEB58" w14:textId="77777777" w:rsidR="00171EE6" w:rsidRPr="000C0A5A" w:rsidRDefault="00171EE6" w:rsidP="00171EE6">
                            <w:pPr>
                              <w:rPr>
                                <w:rFonts w:ascii="Lato Light" w:hAnsi="Lato Light"/>
                                <w:sz w:val="22"/>
                              </w:rPr>
                            </w:pPr>
                          </w:p>
                          <w:p w14:paraId="4DD90C18" w14:textId="77777777" w:rsidR="00171EE6" w:rsidRPr="000C0A5A" w:rsidRDefault="00171EE6" w:rsidP="00171EE6">
                            <w:pPr>
                              <w:rPr>
                                <w:rFonts w:ascii="Lato Light" w:hAnsi="Lato Light"/>
                                <w:sz w:val="22"/>
                              </w:rPr>
                            </w:pP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5C91F94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C0A5A">
                        <w:rPr>
                          <w:rFonts w:ascii="Futura PT Bold" w:hAnsi="Futura PT Bold" w:cstheme="minorHAnsi"/>
                          <w:bCs/>
                          <w:color w:val="6AC395"/>
                          <w:sz w:val="26"/>
                          <w:szCs w:val="26"/>
                        </w:rPr>
                        <w:t>OREGON</w:t>
                      </w:r>
                    </w:p>
                    <w:p w14:paraId="116C105D" w14:textId="77777777" w:rsidR="0002104D" w:rsidRPr="000C0A5A" w:rsidRDefault="0002104D" w:rsidP="0002104D">
                      <w:pPr>
                        <w:rPr>
                          <w:rFonts w:ascii="Lato Light" w:hAnsi="Lato Light" w:cstheme="minorHAnsi"/>
                          <w:b/>
                          <w:bCs/>
                          <w:sz w:val="20"/>
                          <w:szCs w:val="20"/>
                        </w:rPr>
                      </w:pPr>
                    </w:p>
                    <w:p w14:paraId="026DA5B5" w14:textId="77777777" w:rsidR="000C0A5A" w:rsidRPr="000C0A5A" w:rsidRDefault="000C0A5A" w:rsidP="000C0A5A">
                      <w:pPr>
                        <w:pStyle w:val="NormalWeb"/>
                        <w:spacing w:before="0" w:beforeAutospacing="0" w:after="0" w:afterAutospacing="0"/>
                        <w:rPr>
                          <w:rFonts w:ascii="Lato Light" w:hAnsi="Lato Light" w:cstheme="minorHAnsi"/>
                          <w:sz w:val="22"/>
                          <w:szCs w:val="22"/>
                        </w:rPr>
                      </w:pPr>
                      <w:r w:rsidRPr="000C0A5A">
                        <w:rPr>
                          <w:rFonts w:ascii="Lato Light" w:hAnsi="Lato Light" w:cstheme="minorHAnsi"/>
                          <w:sz w:val="22"/>
                          <w:szCs w:val="22"/>
                        </w:rPr>
                        <w:t>Report child abuse to a local office of the Department of Human Services (DHS)​ or a local police department, county sheriff, county juvenile department, or Oregon State Police.</w:t>
                      </w:r>
                    </w:p>
                    <w:p w14:paraId="437ACCEC" w14:textId="77777777" w:rsidR="000C0A5A" w:rsidRPr="000C0A5A" w:rsidRDefault="000C0A5A" w:rsidP="000C0A5A">
                      <w:pPr>
                        <w:pStyle w:val="NormalWeb"/>
                        <w:spacing w:before="0" w:beforeAutospacing="0" w:after="0" w:afterAutospacing="0"/>
                        <w:rPr>
                          <w:rFonts w:ascii="Lato Light" w:hAnsi="Lato Light" w:cstheme="minorHAnsi"/>
                          <w:sz w:val="22"/>
                          <w:szCs w:val="22"/>
                        </w:rPr>
                      </w:pPr>
                    </w:p>
                    <w:p w14:paraId="59144E1B" w14:textId="77777777" w:rsidR="000C0A5A" w:rsidRPr="000C0A5A" w:rsidRDefault="000C0A5A" w:rsidP="000C0A5A">
                      <w:pPr>
                        <w:pStyle w:val="NormalWeb"/>
                        <w:spacing w:before="0" w:beforeAutospacing="0" w:after="0" w:afterAutospacing="0"/>
                        <w:rPr>
                          <w:rFonts w:ascii="Lato Light" w:hAnsi="Lato Light" w:cstheme="minorHAnsi"/>
                          <w:sz w:val="22"/>
                          <w:szCs w:val="22"/>
                        </w:rPr>
                      </w:pPr>
                      <w:r w:rsidRPr="000C0A5A">
                        <w:rPr>
                          <w:rFonts w:ascii="Lato Light" w:hAnsi="Lato Light" w:cstheme="minorHAnsi"/>
                          <w:sz w:val="22"/>
                          <w:szCs w:val="22"/>
                        </w:rPr>
                        <w:t>You can also call 1-855-503-SAFE (7233). This toll-free number allows you to report abuse or neglect of any child to the Oregon Department of Human Services.</w:t>
                      </w:r>
                    </w:p>
                    <w:p w14:paraId="1F4BEB58" w14:textId="77777777" w:rsidR="00171EE6" w:rsidRPr="000C0A5A" w:rsidRDefault="00171EE6" w:rsidP="00171EE6">
                      <w:pPr>
                        <w:rPr>
                          <w:rFonts w:ascii="Lato Light" w:hAnsi="Lato Light"/>
                          <w:sz w:val="22"/>
                        </w:rPr>
                      </w:pPr>
                    </w:p>
                    <w:p w14:paraId="4DD90C18" w14:textId="77777777" w:rsidR="00171EE6" w:rsidRPr="000C0A5A" w:rsidRDefault="00171EE6" w:rsidP="00171EE6">
                      <w:pPr>
                        <w:rPr>
                          <w:rFonts w:ascii="Lato Light" w:hAnsi="Lato Light"/>
                          <w:sz w:val="22"/>
                        </w:rPr>
                      </w:pPr>
                    </w:p>
                    <w:p w14:paraId="116C1067" w14:textId="77777777" w:rsidR="0002104D" w:rsidRPr="000C0A5A" w:rsidRDefault="0002104D" w:rsidP="00171EE6">
                      <w:pPr>
                        <w:pStyle w:val="Pa0"/>
                        <w:rPr>
                          <w:rFonts w:ascii="Lato Light" w:hAnsi="Lato Light"/>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3D321925" w14:textId="345A3EBB" w:rsidR="00CC71C9" w:rsidRDefault="00CC71C9" w:rsidP="00CC71C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5254CD3" w14:textId="77777777" w:rsidR="00CC71C9" w:rsidRPr="00352134" w:rsidRDefault="00CC71C9" w:rsidP="00CC71C9">
                            <w:pPr>
                              <w:pStyle w:val="Pa0"/>
                              <w:rPr>
                                <w:rFonts w:ascii="Lato Heavy" w:hAnsi="Lato Heavy" w:cstheme="minorHAnsi"/>
                                <w:color w:val="6AC395"/>
                                <w:szCs w:val="22"/>
                              </w:rPr>
                            </w:pPr>
                          </w:p>
                          <w:p w14:paraId="45FB879E"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419B.010</w:t>
                            </w:r>
                            <w:r w:rsidRPr="00CC71C9">
                              <w:rPr>
                                <w:rFonts w:ascii="Lato Light" w:hAnsi="Lato Light" w:cstheme="minorHAnsi"/>
                                <w:sz w:val="20"/>
                                <w:szCs w:val="20"/>
                              </w:rPr>
                              <w:t xml:space="preserve"> </w:t>
                            </w:r>
                          </w:p>
                          <w:p w14:paraId="509214C5"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The duty to report under this section is personal to the public or private official alone, regardless of whether the official is employed by, a volunteer of, or a representative or agent for any type of entity or organization that employs persons or uses persons as</w:t>
                            </w:r>
                            <w:r>
                              <w:rPr>
                                <w:rFonts w:ascii="Lato Light" w:hAnsi="Lato Light" w:cstheme="minorHAnsi"/>
                                <w:sz w:val="20"/>
                                <w:szCs w:val="20"/>
                              </w:rPr>
                              <w:t xml:space="preserve"> </w:t>
                            </w:r>
                            <w:r w:rsidRPr="00CC71C9">
                              <w:rPr>
                                <w:rFonts w:ascii="Lato Light" w:hAnsi="Lato Light" w:cstheme="minorHAnsi"/>
                                <w:sz w:val="20"/>
                                <w:szCs w:val="20"/>
                              </w:rPr>
                              <w:t>volunteers who are public or private officials in its operations. The duty to report under this section exists regardless of whether the entity or organization that employs the public or private official or uses the official as a volunteer has its own procedures or policies for reporting abuse internally within the entity or organization.</w:t>
                            </w:r>
                          </w:p>
                          <w:p w14:paraId="2EDF0791" w14:textId="423C57F1" w:rsidR="00CC71C9" w:rsidRDefault="00CC71C9" w:rsidP="00CC71C9">
                            <w:pPr>
                              <w:pStyle w:val="Pa0"/>
                              <w:rPr>
                                <w:rFonts w:ascii="Lato Heavy" w:hAnsi="Lato Heavy" w:cstheme="minorHAnsi"/>
                                <w:color w:val="6AC395"/>
                                <w:szCs w:val="22"/>
                              </w:rPr>
                            </w:pPr>
                          </w:p>
                          <w:p w14:paraId="010418F4" w14:textId="452C984D" w:rsidR="00CC71C9" w:rsidRDefault="00CC71C9"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ADB9118" w14:textId="77777777" w:rsidR="00CC71C9" w:rsidRDefault="00CC71C9" w:rsidP="00CC71C9">
                            <w:pPr>
                              <w:pStyle w:val="Pa0"/>
                              <w:rPr>
                                <w:rFonts w:ascii="Lato Heavy" w:hAnsi="Lato Heavy" w:cstheme="minorHAnsi"/>
                                <w:color w:val="6AC395"/>
                                <w:szCs w:val="22"/>
                              </w:rPr>
                            </w:pPr>
                          </w:p>
                          <w:p w14:paraId="7701C6B6"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419B.010</w:t>
                            </w:r>
                            <w:r w:rsidRPr="00CC71C9">
                              <w:rPr>
                                <w:rFonts w:ascii="Lato Light" w:hAnsi="Lato Light" w:cstheme="minorHAnsi"/>
                                <w:sz w:val="20"/>
                                <w:szCs w:val="20"/>
                              </w:rPr>
                              <w:t xml:space="preserve"> </w:t>
                            </w:r>
                          </w:p>
                          <w:p w14:paraId="05F81CD5" w14:textId="7A5154C2" w:rsid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A report is required when any public or private official has reasonable cause to believe that any child with whom the official comes in contact has suffered abuse. The duty to report under this section is personal to the public or private official alone, regardless of whether the official is employed by, a volunteer of, or a representative or agent for any type of entity or organization that employs persons or uses persons as volunteers who are public or private officials in its operations. The duty to report under this section exists regardless of whether the entity or organization that employs the public or private official or uses the official as a volunteer has its own procedures or policies for reporting abuse internally within the entity or organization. </w:t>
                            </w:r>
                          </w:p>
                          <w:p w14:paraId="1D2D9F26" w14:textId="77777777" w:rsidR="00CC71C9" w:rsidRPr="00CC71C9" w:rsidRDefault="00CC71C9" w:rsidP="00CC71C9">
                            <w:pPr>
                              <w:ind w:left="720"/>
                              <w:rPr>
                                <w:rFonts w:ascii="Lato Light" w:hAnsi="Lato Light" w:cstheme="minorHAnsi"/>
                                <w:sz w:val="20"/>
                                <w:szCs w:val="20"/>
                              </w:rPr>
                            </w:pPr>
                          </w:p>
                          <w:p w14:paraId="548F661A" w14:textId="53E2840F" w:rsidR="00592003"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3F12531" w14:textId="77777777" w:rsidR="00CC71C9" w:rsidRPr="00352134" w:rsidRDefault="00CC71C9" w:rsidP="00592003">
                            <w:pPr>
                              <w:pStyle w:val="Pa0"/>
                              <w:rPr>
                                <w:rFonts w:ascii="Lato Heavy" w:hAnsi="Lato Heavy" w:cstheme="minorHAnsi"/>
                                <w:color w:val="6AC395"/>
                                <w:szCs w:val="22"/>
                              </w:rPr>
                            </w:pPr>
                          </w:p>
                          <w:p w14:paraId="1D221531"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419B.010</w:t>
                            </w:r>
                            <w:r w:rsidRPr="00CC71C9">
                              <w:rPr>
                                <w:rFonts w:ascii="Lato Light" w:hAnsi="Lato Light" w:cstheme="minorHAnsi"/>
                                <w:sz w:val="20"/>
                                <w:szCs w:val="20"/>
                              </w:rPr>
                              <w:t xml:space="preserve"> </w:t>
                            </w:r>
                          </w:p>
                          <w:p w14:paraId="3DF8AE14" w14:textId="6AAA554C" w:rsidR="00592003" w:rsidRPr="00CC71C9" w:rsidRDefault="00CC71C9" w:rsidP="00CC71C9">
                            <w:pPr>
                              <w:ind w:left="720"/>
                              <w:rPr>
                                <w:rFonts w:ascii="Lato Light" w:hAnsi="Lato Light" w:cstheme="minorHAnsi"/>
                                <w:color w:val="211D1E"/>
                              </w:rPr>
                            </w:pPr>
                            <w:r w:rsidRPr="00CC71C9">
                              <w:rPr>
                                <w:rFonts w:ascii="Lato Light" w:hAnsi="Lato Light" w:cstheme="minorHAnsi"/>
                                <w:sz w:val="20"/>
                                <w:szCs w:val="20"/>
                              </w:rPr>
                              <w:t xml:space="preserve">A psychiatrist, psychologist, member of the clergy, or attorney shall not be required to report if such communication is privileged under law. An attorney is not required to make a report of information communicated to the attorney in the course of representing a client if disclosure of the information would be detrimental to the client. </w:t>
                            </w:r>
                            <w:bookmarkStart w:id="0" w:name="_GoBack"/>
                            <w:bookmarkEnd w:id="0"/>
                            <w:r w:rsidR="00592003" w:rsidRPr="00CC71C9">
                              <w:rPr>
                                <w:rFonts w:ascii="Lato Light" w:hAnsi="Lato Light" w:cstheme="minorHAnsi"/>
                                <w:color w:val="211D1E"/>
                              </w:rPr>
                              <w:br/>
                            </w: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5C50F22" w14:textId="77777777" w:rsidR="00CC71C9" w:rsidRDefault="00CC71C9" w:rsidP="00CC71C9">
                            <w:pPr>
                              <w:pStyle w:val="Pa0"/>
                              <w:rPr>
                                <w:rFonts w:ascii="Lato Heavy" w:hAnsi="Lato Heavy" w:cstheme="minorHAnsi"/>
                                <w:color w:val="6AC395"/>
                                <w:szCs w:val="22"/>
                              </w:rPr>
                            </w:pPr>
                          </w:p>
                          <w:p w14:paraId="1E994E16"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419B.015</w:t>
                            </w:r>
                            <w:r w:rsidRPr="00CC71C9">
                              <w:rPr>
                                <w:rFonts w:ascii="Lato Light" w:hAnsi="Lato Light" w:cstheme="minorHAnsi"/>
                                <w:sz w:val="20"/>
                                <w:szCs w:val="20"/>
                              </w:rPr>
                              <w:t xml:space="preserve"> </w:t>
                            </w:r>
                          </w:p>
                          <w:p w14:paraId="7A556C8B"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The name, address, and other identifying information about the person who</w:t>
                            </w:r>
                          </w:p>
                          <w:p w14:paraId="35F8949B" w14:textId="56724F19" w:rsidR="00CC71C9" w:rsidRPr="00CC71C9" w:rsidRDefault="00CC71C9" w:rsidP="00CC71C9">
                            <w:pPr>
                              <w:ind w:left="720"/>
                              <w:rPr>
                                <w:rFonts w:ascii="Lato Light" w:hAnsi="Lato Light"/>
                                <w:color w:val="0000FF"/>
                                <w:sz w:val="28"/>
                                <w:szCs w:val="28"/>
                                <w:u w:val="single"/>
                              </w:rPr>
                            </w:pPr>
                            <w:r w:rsidRPr="00CC71C9">
                              <w:rPr>
                                <w:rFonts w:ascii="Lato Light" w:hAnsi="Lato Light" w:cstheme="minorHAnsi"/>
                                <w:sz w:val="20"/>
                                <w:szCs w:val="20"/>
                              </w:rPr>
                              <w:t xml:space="preserve"> made the report may not be disclosed.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3D321925" w14:textId="345A3EBB" w:rsidR="00CC71C9" w:rsidRDefault="00CC71C9" w:rsidP="00CC71C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5254CD3" w14:textId="77777777" w:rsidR="00CC71C9" w:rsidRPr="00352134" w:rsidRDefault="00CC71C9" w:rsidP="00CC71C9">
                      <w:pPr>
                        <w:pStyle w:val="Pa0"/>
                        <w:rPr>
                          <w:rFonts w:ascii="Lato Heavy" w:hAnsi="Lato Heavy" w:cstheme="minorHAnsi"/>
                          <w:color w:val="6AC395"/>
                          <w:szCs w:val="22"/>
                        </w:rPr>
                      </w:pPr>
                    </w:p>
                    <w:p w14:paraId="45FB879E"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419B.010</w:t>
                      </w:r>
                      <w:r w:rsidRPr="00CC71C9">
                        <w:rPr>
                          <w:rFonts w:ascii="Lato Light" w:hAnsi="Lato Light" w:cstheme="minorHAnsi"/>
                          <w:sz w:val="20"/>
                          <w:szCs w:val="20"/>
                        </w:rPr>
                        <w:t xml:space="preserve"> </w:t>
                      </w:r>
                    </w:p>
                    <w:p w14:paraId="509214C5"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The duty to report under this section is personal to the public or private official alone, regardless of whether the official is employed by, a volunteer of, or a representative or agent for any type of entity or organization that employs persons or uses persons as</w:t>
                      </w:r>
                      <w:r>
                        <w:rPr>
                          <w:rFonts w:ascii="Lato Light" w:hAnsi="Lato Light" w:cstheme="minorHAnsi"/>
                          <w:sz w:val="20"/>
                          <w:szCs w:val="20"/>
                        </w:rPr>
                        <w:t xml:space="preserve"> </w:t>
                      </w:r>
                      <w:r w:rsidRPr="00CC71C9">
                        <w:rPr>
                          <w:rFonts w:ascii="Lato Light" w:hAnsi="Lato Light" w:cstheme="minorHAnsi"/>
                          <w:sz w:val="20"/>
                          <w:szCs w:val="20"/>
                        </w:rPr>
                        <w:t>volunteers who are public or private officials in its operations. The duty to report under this section exists regardless of whether the entity or organization that employs the public or private official or uses the official as a volunteer has its own procedures or policies for reporting abuse internally within the entity or organization.</w:t>
                      </w:r>
                    </w:p>
                    <w:p w14:paraId="2EDF0791" w14:textId="423C57F1" w:rsidR="00CC71C9" w:rsidRDefault="00CC71C9" w:rsidP="00CC71C9">
                      <w:pPr>
                        <w:pStyle w:val="Pa0"/>
                        <w:rPr>
                          <w:rFonts w:ascii="Lato Heavy" w:hAnsi="Lato Heavy" w:cstheme="minorHAnsi"/>
                          <w:color w:val="6AC395"/>
                          <w:szCs w:val="22"/>
                        </w:rPr>
                      </w:pPr>
                    </w:p>
                    <w:p w14:paraId="010418F4" w14:textId="452C984D" w:rsidR="00CC71C9" w:rsidRDefault="00CC71C9"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ADB9118" w14:textId="77777777" w:rsidR="00CC71C9" w:rsidRDefault="00CC71C9" w:rsidP="00CC71C9">
                      <w:pPr>
                        <w:pStyle w:val="Pa0"/>
                        <w:rPr>
                          <w:rFonts w:ascii="Lato Heavy" w:hAnsi="Lato Heavy" w:cstheme="minorHAnsi"/>
                          <w:color w:val="6AC395"/>
                          <w:szCs w:val="22"/>
                        </w:rPr>
                      </w:pPr>
                    </w:p>
                    <w:p w14:paraId="7701C6B6"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419B.010</w:t>
                      </w:r>
                      <w:r w:rsidRPr="00CC71C9">
                        <w:rPr>
                          <w:rFonts w:ascii="Lato Light" w:hAnsi="Lato Light" w:cstheme="minorHAnsi"/>
                          <w:sz w:val="20"/>
                          <w:szCs w:val="20"/>
                        </w:rPr>
                        <w:t xml:space="preserve"> </w:t>
                      </w:r>
                    </w:p>
                    <w:p w14:paraId="05F81CD5" w14:textId="7A5154C2" w:rsid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 xml:space="preserve">A report is required when any public or private official has reasonable cause to believe that any child with whom the official comes in contact has suffered abuse. The duty to report under this section is personal to the public or private official alone, regardless of whether the official is employed by, a volunteer of, or a representative or agent for any type of entity or organization that employs persons or uses persons as volunteers who are public or private officials in its operations. The duty to report under this section exists regardless of whether the entity or organization that employs the public or private official or uses the official as a volunteer has its own procedures or policies for reporting abuse internally within the entity or organization. </w:t>
                      </w:r>
                    </w:p>
                    <w:p w14:paraId="1D2D9F26" w14:textId="77777777" w:rsidR="00CC71C9" w:rsidRPr="00CC71C9" w:rsidRDefault="00CC71C9" w:rsidP="00CC71C9">
                      <w:pPr>
                        <w:ind w:left="720"/>
                        <w:rPr>
                          <w:rFonts w:ascii="Lato Light" w:hAnsi="Lato Light" w:cstheme="minorHAnsi"/>
                          <w:sz w:val="20"/>
                          <w:szCs w:val="20"/>
                        </w:rPr>
                      </w:pPr>
                    </w:p>
                    <w:p w14:paraId="548F661A" w14:textId="53E2840F" w:rsidR="00592003"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3F12531" w14:textId="77777777" w:rsidR="00CC71C9" w:rsidRPr="00352134" w:rsidRDefault="00CC71C9" w:rsidP="00592003">
                      <w:pPr>
                        <w:pStyle w:val="Pa0"/>
                        <w:rPr>
                          <w:rFonts w:ascii="Lato Heavy" w:hAnsi="Lato Heavy" w:cstheme="minorHAnsi"/>
                          <w:color w:val="6AC395"/>
                          <w:szCs w:val="22"/>
                        </w:rPr>
                      </w:pPr>
                    </w:p>
                    <w:p w14:paraId="1D221531"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419B.010</w:t>
                      </w:r>
                      <w:r w:rsidRPr="00CC71C9">
                        <w:rPr>
                          <w:rFonts w:ascii="Lato Light" w:hAnsi="Lato Light" w:cstheme="minorHAnsi"/>
                          <w:sz w:val="20"/>
                          <w:szCs w:val="20"/>
                        </w:rPr>
                        <w:t xml:space="preserve"> </w:t>
                      </w:r>
                    </w:p>
                    <w:p w14:paraId="3DF8AE14" w14:textId="6AAA554C" w:rsidR="00592003" w:rsidRPr="00CC71C9" w:rsidRDefault="00CC71C9" w:rsidP="00CC71C9">
                      <w:pPr>
                        <w:ind w:left="720"/>
                        <w:rPr>
                          <w:rFonts w:ascii="Lato Light" w:hAnsi="Lato Light" w:cstheme="minorHAnsi"/>
                          <w:color w:val="211D1E"/>
                        </w:rPr>
                      </w:pPr>
                      <w:r w:rsidRPr="00CC71C9">
                        <w:rPr>
                          <w:rFonts w:ascii="Lato Light" w:hAnsi="Lato Light" w:cstheme="minorHAnsi"/>
                          <w:sz w:val="20"/>
                          <w:szCs w:val="20"/>
                        </w:rPr>
                        <w:t xml:space="preserve">A psychiatrist, psychologist, member of the clergy, or attorney shall not be required to report if such communication is privileged under law. An attorney is not required to make a report of information communicated to the attorney in the course of representing a client if disclosure of the information would be detrimental to the client. </w:t>
                      </w:r>
                      <w:bookmarkStart w:id="1" w:name="_GoBack"/>
                      <w:bookmarkEnd w:id="1"/>
                      <w:r w:rsidR="00592003" w:rsidRPr="00CC71C9">
                        <w:rPr>
                          <w:rFonts w:ascii="Lato Light" w:hAnsi="Lato Light" w:cstheme="minorHAnsi"/>
                          <w:color w:val="211D1E"/>
                        </w:rPr>
                        <w:br/>
                      </w: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5C50F22" w14:textId="77777777" w:rsidR="00CC71C9" w:rsidRDefault="00CC71C9" w:rsidP="00CC71C9">
                      <w:pPr>
                        <w:pStyle w:val="Pa0"/>
                        <w:rPr>
                          <w:rFonts w:ascii="Lato Heavy" w:hAnsi="Lato Heavy" w:cstheme="minorHAnsi"/>
                          <w:color w:val="6AC395"/>
                          <w:szCs w:val="22"/>
                        </w:rPr>
                      </w:pPr>
                    </w:p>
                    <w:p w14:paraId="1E994E16" w14:textId="77777777" w:rsidR="00CC71C9" w:rsidRPr="00CC71C9" w:rsidRDefault="00CC71C9" w:rsidP="00CC71C9">
                      <w:pPr>
                        <w:rPr>
                          <w:rFonts w:ascii="Lato Light" w:hAnsi="Lato Light" w:cstheme="minorHAnsi"/>
                          <w:sz w:val="20"/>
                          <w:szCs w:val="20"/>
                        </w:rPr>
                      </w:pPr>
                      <w:r w:rsidRPr="00CC71C9">
                        <w:rPr>
                          <w:rFonts w:ascii="Lato Light" w:hAnsi="Lato Light" w:cstheme="minorHAnsi"/>
                          <w:i/>
                          <w:sz w:val="20"/>
                          <w:szCs w:val="20"/>
                        </w:rPr>
                        <w:t>Rev. Stat. § 419B.015</w:t>
                      </w:r>
                      <w:r w:rsidRPr="00CC71C9">
                        <w:rPr>
                          <w:rFonts w:ascii="Lato Light" w:hAnsi="Lato Light" w:cstheme="minorHAnsi"/>
                          <w:sz w:val="20"/>
                          <w:szCs w:val="20"/>
                        </w:rPr>
                        <w:t xml:space="preserve"> </w:t>
                      </w:r>
                    </w:p>
                    <w:p w14:paraId="7A556C8B" w14:textId="77777777" w:rsidR="00CC71C9" w:rsidRPr="00CC71C9" w:rsidRDefault="00CC71C9" w:rsidP="00CC71C9">
                      <w:pPr>
                        <w:ind w:left="720"/>
                        <w:rPr>
                          <w:rFonts w:ascii="Lato Light" w:hAnsi="Lato Light" w:cstheme="minorHAnsi"/>
                          <w:sz w:val="20"/>
                          <w:szCs w:val="20"/>
                        </w:rPr>
                      </w:pPr>
                      <w:r w:rsidRPr="00CC71C9">
                        <w:rPr>
                          <w:rFonts w:ascii="Lato Light" w:hAnsi="Lato Light" w:cstheme="minorHAnsi"/>
                          <w:sz w:val="20"/>
                          <w:szCs w:val="20"/>
                        </w:rPr>
                        <w:t>The name, address, and other identifying information about the person who</w:t>
                      </w:r>
                    </w:p>
                    <w:p w14:paraId="35F8949B" w14:textId="56724F19" w:rsidR="00CC71C9" w:rsidRPr="00CC71C9" w:rsidRDefault="00CC71C9" w:rsidP="00CC71C9">
                      <w:pPr>
                        <w:ind w:left="720"/>
                        <w:rPr>
                          <w:rFonts w:ascii="Lato Light" w:hAnsi="Lato Light"/>
                          <w:color w:val="0000FF"/>
                          <w:sz w:val="28"/>
                          <w:szCs w:val="28"/>
                          <w:u w:val="single"/>
                        </w:rPr>
                      </w:pPr>
                      <w:r w:rsidRPr="00CC71C9">
                        <w:rPr>
                          <w:rFonts w:ascii="Lato Light" w:hAnsi="Lato Light" w:cstheme="minorHAnsi"/>
                          <w:sz w:val="20"/>
                          <w:szCs w:val="20"/>
                        </w:rPr>
                        <w:t xml:space="preserve"> made the report may not be disclosed.</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0C0A5A"/>
    <w:rsid w:val="00124658"/>
    <w:rsid w:val="00146793"/>
    <w:rsid w:val="00165934"/>
    <w:rsid w:val="00171EE6"/>
    <w:rsid w:val="001876F8"/>
    <w:rsid w:val="00204132"/>
    <w:rsid w:val="00261DF9"/>
    <w:rsid w:val="002730BB"/>
    <w:rsid w:val="00283FAB"/>
    <w:rsid w:val="002B6C93"/>
    <w:rsid w:val="002E3454"/>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94069"/>
    <w:rsid w:val="007E3AA2"/>
    <w:rsid w:val="007E6812"/>
    <w:rsid w:val="007F1EF5"/>
    <w:rsid w:val="0080072B"/>
    <w:rsid w:val="00846F5A"/>
    <w:rsid w:val="00850436"/>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97E9E"/>
    <w:rsid w:val="00BD5956"/>
    <w:rsid w:val="00BE7DC3"/>
    <w:rsid w:val="00C3174D"/>
    <w:rsid w:val="00C5789A"/>
    <w:rsid w:val="00C91ED1"/>
    <w:rsid w:val="00CA7A61"/>
    <w:rsid w:val="00CC71C9"/>
    <w:rsid w:val="00D200BB"/>
    <w:rsid w:val="00D213B3"/>
    <w:rsid w:val="00D835F3"/>
    <w:rsid w:val="00D86861"/>
    <w:rsid w:val="00D92534"/>
    <w:rsid w:val="00D95E91"/>
    <w:rsid w:val="00DB464F"/>
    <w:rsid w:val="00E47A24"/>
    <w:rsid w:val="00E712B8"/>
    <w:rsid w:val="00E71849"/>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uiPriority w:val="22"/>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40D34DC1-BCC6-43F7-89C6-CE7A8DD547A8}"/>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030BD4-C913-468F-9D21-2E78B94D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6</cp:revision>
  <dcterms:created xsi:type="dcterms:W3CDTF">2020-03-13T17:31:00Z</dcterms:created>
  <dcterms:modified xsi:type="dcterms:W3CDTF">2020-03-13T17:38:00Z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