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304199F"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346A70">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304199F"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346A70">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6A852EEB" w:rsidR="00C91ED1" w:rsidRPr="00F62710" w:rsidRDefault="009F22F2"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9A53EA9">
                <wp:simplePos x="0" y="0"/>
                <wp:positionH relativeFrom="column">
                  <wp:posOffset>4895850</wp:posOffset>
                </wp:positionH>
                <wp:positionV relativeFrom="paragraph">
                  <wp:posOffset>488314</wp:posOffset>
                </wp:positionV>
                <wp:extent cx="1886585" cy="5210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5FCCBB2" w:rsidR="00B51B2C" w:rsidRPr="00511197" w:rsidRDefault="00D95E91" w:rsidP="002730BB">
                            <w:pPr>
                              <w:spacing w:line="180" w:lineRule="auto"/>
                              <w:rPr>
                                <w:rFonts w:ascii="Lato Light" w:hAnsi="Lato Light" w:cstheme="minorHAnsi"/>
                                <w:bCs/>
                                <w:sz w:val="22"/>
                                <w:szCs w:val="22"/>
                              </w:rPr>
                            </w:pPr>
                            <w:r w:rsidRPr="00511197">
                              <w:rPr>
                                <w:rFonts w:ascii="Lato Light" w:hAnsi="Lato Light" w:cstheme="minorHAnsi"/>
                                <w:bCs/>
                                <w:sz w:val="22"/>
                                <w:szCs w:val="22"/>
                              </w:rPr>
                              <w:t xml:space="preserve">THERE ARE SEVERAL CHILD </w:t>
                            </w:r>
                            <w:proofErr w:type="gramStart"/>
                            <w:r w:rsidRPr="00511197">
                              <w:rPr>
                                <w:rFonts w:ascii="Lato Light" w:hAnsi="Lato Light" w:cstheme="minorHAnsi"/>
                                <w:bCs/>
                                <w:sz w:val="22"/>
                                <w:szCs w:val="22"/>
                              </w:rPr>
                              <w:t>ADVOCACY</w:t>
                            </w:r>
                            <w:proofErr w:type="gramEnd"/>
                            <w:r w:rsidRPr="00511197">
                              <w:rPr>
                                <w:rFonts w:ascii="Lato Light" w:hAnsi="Lato Light" w:cstheme="minorHAnsi"/>
                                <w:bCs/>
                                <w:sz w:val="22"/>
                                <w:szCs w:val="22"/>
                              </w:rPr>
                              <w:t xml:space="preserve"> CENTERS IN THE STATE OF </w:t>
                            </w:r>
                            <w:r w:rsidR="00D51AFE">
                              <w:rPr>
                                <w:rFonts w:ascii="Lato Light" w:hAnsi="Lato Light" w:cstheme="minorHAnsi"/>
                                <w:bCs/>
                                <w:sz w:val="22"/>
                                <w:szCs w:val="22"/>
                              </w:rPr>
                              <w:t>LOUISIANA</w:t>
                            </w:r>
                            <w:r w:rsidRPr="00511197">
                              <w:rPr>
                                <w:rFonts w:ascii="Lato Light" w:hAnsi="Lato Light" w:cstheme="minorHAnsi"/>
                                <w:bCs/>
                                <w:sz w:val="22"/>
                                <w:szCs w:val="22"/>
                              </w:rPr>
                              <w:t>.</w:t>
                            </w:r>
                          </w:p>
                          <w:p w14:paraId="116C1031" w14:textId="77777777" w:rsidR="00B51B2C" w:rsidRPr="00511197" w:rsidRDefault="00B51B2C">
                            <w:pPr>
                              <w:rPr>
                                <w:rFonts w:ascii="Lato Light" w:hAnsi="Lato Light" w:cstheme="minorHAnsi"/>
                                <w:b/>
                                <w:bCs/>
                                <w:sz w:val="22"/>
                                <w:szCs w:val="22"/>
                              </w:rPr>
                            </w:pPr>
                          </w:p>
                          <w:p w14:paraId="116C1032" w14:textId="77777777" w:rsidR="00B51B2C" w:rsidRPr="00511197" w:rsidRDefault="00B51B2C">
                            <w:pPr>
                              <w:rPr>
                                <w:rFonts w:ascii="Lato Light" w:hAnsi="Lato Light" w:cstheme="minorHAnsi"/>
                                <w:bCs/>
                                <w:sz w:val="22"/>
                                <w:szCs w:val="22"/>
                              </w:rPr>
                            </w:pPr>
                            <w:r w:rsidRPr="00511197">
                              <w:rPr>
                                <w:rFonts w:ascii="Lato Light" w:hAnsi="Lato Light" w:cstheme="minorHAnsi"/>
                                <w:bCs/>
                                <w:sz w:val="22"/>
                                <w:szCs w:val="22"/>
                              </w:rPr>
                              <w:t>Feel free to call the center with any questions about where to find resources related to child sexual abuse. Contact the nearest CAC to set up an interview if abuse is reported:</w:t>
                            </w:r>
                          </w:p>
                          <w:p w14:paraId="116C1033" w14:textId="77777777" w:rsidR="009E469C" w:rsidRPr="00511197" w:rsidRDefault="009E469C">
                            <w:pPr>
                              <w:rPr>
                                <w:rFonts w:ascii="Lato Light" w:hAnsi="Lato Light" w:cstheme="minorHAnsi"/>
                                <w:bCs/>
                                <w:sz w:val="22"/>
                                <w:szCs w:val="22"/>
                              </w:rPr>
                            </w:pPr>
                          </w:p>
                          <w:p w14:paraId="274B304F" w14:textId="77777777" w:rsidR="00511197" w:rsidRPr="00511197" w:rsidRDefault="00511197" w:rsidP="00511197">
                            <w:pPr>
                              <w:rPr>
                                <w:rFonts w:ascii="Lato Light" w:hAnsi="Lato Light" w:cstheme="minorHAnsi"/>
                                <w:b/>
                                <w:bCs/>
                                <w:sz w:val="22"/>
                                <w:szCs w:val="22"/>
                              </w:rPr>
                            </w:pPr>
                            <w:r w:rsidRPr="00511197">
                              <w:rPr>
                                <w:rFonts w:ascii="Lato Light" w:hAnsi="Lato Light" w:cstheme="minorHAnsi"/>
                                <w:b/>
                                <w:bCs/>
                                <w:sz w:val="22"/>
                                <w:szCs w:val="22"/>
                              </w:rPr>
                              <w:t>Rapides Children’s Advocacy Center</w:t>
                            </w:r>
                          </w:p>
                          <w:p w14:paraId="0A891A53"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1506 Albert Street</w:t>
                            </w:r>
                            <w:r w:rsidRPr="00511197">
                              <w:rPr>
                                <w:rFonts w:ascii="Lato Light" w:hAnsi="Lato Light" w:cstheme="minorHAnsi"/>
                                <w:bCs/>
                                <w:sz w:val="22"/>
                                <w:szCs w:val="22"/>
                              </w:rPr>
                              <w:tab/>
                            </w:r>
                          </w:p>
                          <w:p w14:paraId="48C3A18B"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Alexandria, LA 71301</w:t>
                            </w:r>
                          </w:p>
                          <w:p w14:paraId="14191E9A"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318-448-4006</w:t>
                            </w:r>
                          </w:p>
                          <w:p w14:paraId="22B7A9E7" w14:textId="77777777" w:rsidR="00511197" w:rsidRPr="00511197" w:rsidRDefault="00511197" w:rsidP="00511197">
                            <w:pPr>
                              <w:rPr>
                                <w:rFonts w:ascii="Lato Light" w:hAnsi="Lato Light" w:cstheme="minorHAnsi"/>
                                <w:b/>
                                <w:bCs/>
                                <w:sz w:val="22"/>
                                <w:szCs w:val="22"/>
                              </w:rPr>
                            </w:pPr>
                          </w:p>
                          <w:p w14:paraId="7AFDBFFB" w14:textId="77777777" w:rsidR="00511197" w:rsidRPr="00511197" w:rsidRDefault="00511197" w:rsidP="00511197">
                            <w:pPr>
                              <w:rPr>
                                <w:rFonts w:ascii="Lato Light" w:hAnsi="Lato Light" w:cstheme="minorHAnsi"/>
                                <w:b/>
                                <w:bCs/>
                                <w:sz w:val="22"/>
                                <w:szCs w:val="22"/>
                              </w:rPr>
                            </w:pPr>
                            <w:r w:rsidRPr="00511197">
                              <w:rPr>
                                <w:rFonts w:ascii="Lato Light" w:hAnsi="Lato Light" w:cstheme="minorHAnsi"/>
                                <w:b/>
                                <w:bCs/>
                                <w:sz w:val="22"/>
                                <w:szCs w:val="22"/>
                              </w:rPr>
                              <w:t>Baton Rouge Children’s Advocacy Center</w:t>
                            </w:r>
                          </w:p>
                          <w:p w14:paraId="73BB01CF"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626 East Blvd.</w:t>
                            </w:r>
                          </w:p>
                          <w:p w14:paraId="68414554"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Baton Rouge, LA 70802</w:t>
                            </w:r>
                          </w:p>
                          <w:p w14:paraId="116C103C" w14:textId="70213352" w:rsidR="009E469C" w:rsidRDefault="00511197" w:rsidP="00511197">
                            <w:pPr>
                              <w:rPr>
                                <w:rFonts w:ascii="Lato Light" w:hAnsi="Lato Light" w:cstheme="minorHAnsi"/>
                                <w:bCs/>
                                <w:sz w:val="22"/>
                                <w:szCs w:val="22"/>
                              </w:rPr>
                            </w:pPr>
                            <w:r w:rsidRPr="00511197">
                              <w:rPr>
                                <w:rFonts w:ascii="Lato Light" w:hAnsi="Lato Light" w:cstheme="minorHAnsi"/>
                                <w:bCs/>
                                <w:sz w:val="22"/>
                                <w:szCs w:val="22"/>
                              </w:rPr>
                              <w:t>225-343-1984</w:t>
                            </w:r>
                          </w:p>
                          <w:p w14:paraId="44BACA79" w14:textId="4CF65D32" w:rsidR="009F22F2" w:rsidRDefault="009F22F2" w:rsidP="00511197">
                            <w:pPr>
                              <w:rPr>
                                <w:rFonts w:ascii="Lato Light" w:hAnsi="Lato Light" w:cstheme="minorHAnsi"/>
                                <w:bCs/>
                                <w:sz w:val="22"/>
                                <w:szCs w:val="22"/>
                              </w:rPr>
                            </w:pPr>
                          </w:p>
                          <w:p w14:paraId="7EBEACBF" w14:textId="71DEFAE5" w:rsidR="009F22F2" w:rsidRPr="00511197" w:rsidRDefault="009F22F2" w:rsidP="009F22F2">
                            <w:pPr>
                              <w:rPr>
                                <w:rFonts w:ascii="Lato Light" w:hAnsi="Lato Light" w:cstheme="minorHAnsi"/>
                                <w:b/>
                                <w:bCs/>
                                <w:sz w:val="22"/>
                                <w:szCs w:val="22"/>
                              </w:rPr>
                            </w:pPr>
                            <w:r>
                              <w:rPr>
                                <w:rFonts w:ascii="Lato Light" w:hAnsi="Lato Light" w:cstheme="minorHAnsi"/>
                                <w:b/>
                                <w:bCs/>
                                <w:sz w:val="22"/>
                                <w:szCs w:val="22"/>
                              </w:rPr>
                              <w:t xml:space="preserve">Hope House </w:t>
                            </w:r>
                            <w:r w:rsidRPr="00511197">
                              <w:rPr>
                                <w:rFonts w:ascii="Lato Light" w:hAnsi="Lato Light" w:cstheme="minorHAnsi"/>
                                <w:b/>
                                <w:bCs/>
                                <w:sz w:val="22"/>
                                <w:szCs w:val="22"/>
                              </w:rPr>
                              <w:t>Children’s Advocacy Center</w:t>
                            </w:r>
                          </w:p>
                          <w:p w14:paraId="40C181E1" w14:textId="6DD8D339" w:rsidR="009F22F2" w:rsidRDefault="009F22F2" w:rsidP="009F22F2">
                            <w:pPr>
                              <w:rPr>
                                <w:rFonts w:ascii="Lato Light" w:hAnsi="Lato Light" w:cstheme="minorHAnsi"/>
                                <w:bCs/>
                                <w:sz w:val="22"/>
                                <w:szCs w:val="22"/>
                              </w:rPr>
                            </w:pPr>
                            <w:r>
                              <w:rPr>
                                <w:rFonts w:ascii="Lato Light" w:hAnsi="Lato Light" w:cstheme="minorHAnsi"/>
                                <w:bCs/>
                                <w:sz w:val="22"/>
                                <w:szCs w:val="22"/>
                              </w:rPr>
                              <w:t>223 W</w:t>
                            </w:r>
                            <w:r w:rsidR="00D51AFE">
                              <w:rPr>
                                <w:rFonts w:ascii="Lato Light" w:hAnsi="Lato Light" w:cstheme="minorHAnsi"/>
                                <w:bCs/>
                                <w:sz w:val="22"/>
                                <w:szCs w:val="22"/>
                              </w:rPr>
                              <w:t xml:space="preserve"> 28</w:t>
                            </w:r>
                            <w:r w:rsidR="00D51AFE" w:rsidRPr="00D51AFE">
                              <w:rPr>
                                <w:rFonts w:ascii="Lato Light" w:hAnsi="Lato Light" w:cstheme="minorHAnsi"/>
                                <w:bCs/>
                                <w:sz w:val="22"/>
                                <w:szCs w:val="22"/>
                                <w:vertAlign w:val="superscript"/>
                              </w:rPr>
                              <w:t>th</w:t>
                            </w:r>
                            <w:r w:rsidR="00D51AFE">
                              <w:rPr>
                                <w:rFonts w:ascii="Lato Light" w:hAnsi="Lato Light" w:cstheme="minorHAnsi"/>
                                <w:bCs/>
                                <w:sz w:val="22"/>
                                <w:szCs w:val="22"/>
                              </w:rPr>
                              <w:t xml:space="preserve"> Ave</w:t>
                            </w:r>
                          </w:p>
                          <w:p w14:paraId="322C2446" w14:textId="35B54402" w:rsidR="00D51AFE" w:rsidRPr="00511197" w:rsidRDefault="00D51AFE" w:rsidP="009F22F2">
                            <w:pPr>
                              <w:rPr>
                                <w:rFonts w:ascii="Lato Light" w:hAnsi="Lato Light" w:cstheme="minorHAnsi"/>
                                <w:bCs/>
                                <w:sz w:val="22"/>
                                <w:szCs w:val="22"/>
                              </w:rPr>
                            </w:pPr>
                            <w:r>
                              <w:rPr>
                                <w:rFonts w:ascii="Lato Light" w:hAnsi="Lato Light" w:cstheme="minorHAnsi"/>
                                <w:bCs/>
                                <w:sz w:val="22"/>
                                <w:szCs w:val="22"/>
                              </w:rPr>
                              <w:t>Covington, LA 70434</w:t>
                            </w:r>
                          </w:p>
                          <w:p w14:paraId="5AA07279" w14:textId="1412C1B9" w:rsidR="009F22F2" w:rsidRDefault="00D51AFE" w:rsidP="009F22F2">
                            <w:pPr>
                              <w:rPr>
                                <w:rFonts w:ascii="Lato Light" w:hAnsi="Lato Light" w:cstheme="minorHAnsi"/>
                                <w:bCs/>
                                <w:sz w:val="22"/>
                                <w:szCs w:val="22"/>
                              </w:rPr>
                            </w:pPr>
                            <w:r>
                              <w:rPr>
                                <w:rFonts w:ascii="Lato Light" w:hAnsi="Lato Light" w:cstheme="minorHAnsi"/>
                                <w:bCs/>
                                <w:sz w:val="22"/>
                                <w:szCs w:val="22"/>
                              </w:rPr>
                              <w:t>985-892-3885</w:t>
                            </w:r>
                          </w:p>
                          <w:p w14:paraId="22622DD1" w14:textId="6A9A6BC1" w:rsidR="009F22F2" w:rsidRPr="00511197" w:rsidRDefault="009F22F2" w:rsidP="00511197">
                            <w:pPr>
                              <w:rPr>
                                <w:rFonts w:ascii="Lato Light" w:hAnsi="Lato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0FF9" id="_x0000_t202" coordsize="21600,21600" o:spt="202" path="m,l,21600r21600,l21600,xe">
                <v:stroke joinstyle="miter"/>
                <v:path gradientshapeok="t" o:connecttype="rect"/>
              </v:shapetype>
              <v:shape id="Text Box 8" o:spid="_x0000_s1027" type="#_x0000_t202" style="position:absolute;margin-left:385.5pt;margin-top:38.45pt;width:148.55pt;height:4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" filled="f" stroked="f" strokeweight=".5pt">
                <v:textbox>
                  <w:txbxContent>
                    <w:p w14:paraId="116C1030" w14:textId="55FCCBB2" w:rsidR="00B51B2C" w:rsidRPr="00511197" w:rsidRDefault="00D95E91" w:rsidP="002730BB">
                      <w:pPr>
                        <w:spacing w:line="180" w:lineRule="auto"/>
                        <w:rPr>
                          <w:rFonts w:ascii="Lato Light" w:hAnsi="Lato Light" w:cstheme="minorHAnsi"/>
                          <w:bCs/>
                          <w:sz w:val="22"/>
                          <w:szCs w:val="22"/>
                        </w:rPr>
                      </w:pPr>
                      <w:r w:rsidRPr="00511197">
                        <w:rPr>
                          <w:rFonts w:ascii="Lato Light" w:hAnsi="Lato Light" w:cstheme="minorHAnsi"/>
                          <w:bCs/>
                          <w:sz w:val="22"/>
                          <w:szCs w:val="22"/>
                        </w:rPr>
                        <w:t xml:space="preserve">THERE ARE SEVERAL CHILD </w:t>
                      </w:r>
                      <w:proofErr w:type="gramStart"/>
                      <w:r w:rsidRPr="00511197">
                        <w:rPr>
                          <w:rFonts w:ascii="Lato Light" w:hAnsi="Lato Light" w:cstheme="minorHAnsi"/>
                          <w:bCs/>
                          <w:sz w:val="22"/>
                          <w:szCs w:val="22"/>
                        </w:rPr>
                        <w:t>ADVOCACY</w:t>
                      </w:r>
                      <w:proofErr w:type="gramEnd"/>
                      <w:r w:rsidRPr="00511197">
                        <w:rPr>
                          <w:rFonts w:ascii="Lato Light" w:hAnsi="Lato Light" w:cstheme="minorHAnsi"/>
                          <w:bCs/>
                          <w:sz w:val="22"/>
                          <w:szCs w:val="22"/>
                        </w:rPr>
                        <w:t xml:space="preserve"> CENTERS IN THE STATE OF </w:t>
                      </w:r>
                      <w:r w:rsidR="00D51AFE">
                        <w:rPr>
                          <w:rFonts w:ascii="Lato Light" w:hAnsi="Lato Light" w:cstheme="minorHAnsi"/>
                          <w:bCs/>
                          <w:sz w:val="22"/>
                          <w:szCs w:val="22"/>
                        </w:rPr>
                        <w:t>LOUISIANA</w:t>
                      </w:r>
                      <w:r w:rsidRPr="00511197">
                        <w:rPr>
                          <w:rFonts w:ascii="Lato Light" w:hAnsi="Lato Light" w:cstheme="minorHAnsi"/>
                          <w:bCs/>
                          <w:sz w:val="22"/>
                          <w:szCs w:val="22"/>
                        </w:rPr>
                        <w:t>.</w:t>
                      </w:r>
                    </w:p>
                    <w:p w14:paraId="116C1031" w14:textId="77777777" w:rsidR="00B51B2C" w:rsidRPr="00511197" w:rsidRDefault="00B51B2C">
                      <w:pPr>
                        <w:rPr>
                          <w:rFonts w:ascii="Lato Light" w:hAnsi="Lato Light" w:cstheme="minorHAnsi"/>
                          <w:b/>
                          <w:bCs/>
                          <w:sz w:val="22"/>
                          <w:szCs w:val="22"/>
                        </w:rPr>
                      </w:pPr>
                    </w:p>
                    <w:p w14:paraId="116C1032" w14:textId="77777777" w:rsidR="00B51B2C" w:rsidRPr="00511197" w:rsidRDefault="00B51B2C">
                      <w:pPr>
                        <w:rPr>
                          <w:rFonts w:ascii="Lato Light" w:hAnsi="Lato Light" w:cstheme="minorHAnsi"/>
                          <w:bCs/>
                          <w:sz w:val="22"/>
                          <w:szCs w:val="22"/>
                        </w:rPr>
                      </w:pPr>
                      <w:r w:rsidRPr="00511197">
                        <w:rPr>
                          <w:rFonts w:ascii="Lato Light" w:hAnsi="Lato Light" w:cstheme="minorHAnsi"/>
                          <w:bCs/>
                          <w:sz w:val="22"/>
                          <w:szCs w:val="22"/>
                        </w:rPr>
                        <w:t>Feel free to call the center with any questions about where to find resources related to child sexual abuse. Contact the nearest CAC to set up an interview if abuse is reported:</w:t>
                      </w:r>
                    </w:p>
                    <w:p w14:paraId="116C1033" w14:textId="77777777" w:rsidR="009E469C" w:rsidRPr="00511197" w:rsidRDefault="009E469C">
                      <w:pPr>
                        <w:rPr>
                          <w:rFonts w:ascii="Lato Light" w:hAnsi="Lato Light" w:cstheme="minorHAnsi"/>
                          <w:bCs/>
                          <w:sz w:val="22"/>
                          <w:szCs w:val="22"/>
                        </w:rPr>
                      </w:pPr>
                    </w:p>
                    <w:p w14:paraId="274B304F" w14:textId="77777777" w:rsidR="00511197" w:rsidRPr="00511197" w:rsidRDefault="00511197" w:rsidP="00511197">
                      <w:pPr>
                        <w:rPr>
                          <w:rFonts w:ascii="Lato Light" w:hAnsi="Lato Light" w:cstheme="minorHAnsi"/>
                          <w:b/>
                          <w:bCs/>
                          <w:sz w:val="22"/>
                          <w:szCs w:val="22"/>
                        </w:rPr>
                      </w:pPr>
                      <w:r w:rsidRPr="00511197">
                        <w:rPr>
                          <w:rFonts w:ascii="Lato Light" w:hAnsi="Lato Light" w:cstheme="minorHAnsi"/>
                          <w:b/>
                          <w:bCs/>
                          <w:sz w:val="22"/>
                          <w:szCs w:val="22"/>
                        </w:rPr>
                        <w:t>Rapides Children’s Advocacy Center</w:t>
                      </w:r>
                    </w:p>
                    <w:p w14:paraId="0A891A53"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1506 Albert Street</w:t>
                      </w:r>
                      <w:r w:rsidRPr="00511197">
                        <w:rPr>
                          <w:rFonts w:ascii="Lato Light" w:hAnsi="Lato Light" w:cstheme="minorHAnsi"/>
                          <w:bCs/>
                          <w:sz w:val="22"/>
                          <w:szCs w:val="22"/>
                        </w:rPr>
                        <w:tab/>
                      </w:r>
                    </w:p>
                    <w:p w14:paraId="48C3A18B"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Alexandria, LA 71301</w:t>
                      </w:r>
                    </w:p>
                    <w:p w14:paraId="14191E9A"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318-448-4006</w:t>
                      </w:r>
                    </w:p>
                    <w:p w14:paraId="22B7A9E7" w14:textId="77777777" w:rsidR="00511197" w:rsidRPr="00511197" w:rsidRDefault="00511197" w:rsidP="00511197">
                      <w:pPr>
                        <w:rPr>
                          <w:rFonts w:ascii="Lato Light" w:hAnsi="Lato Light" w:cstheme="minorHAnsi"/>
                          <w:b/>
                          <w:bCs/>
                          <w:sz w:val="22"/>
                          <w:szCs w:val="22"/>
                        </w:rPr>
                      </w:pPr>
                    </w:p>
                    <w:p w14:paraId="7AFDBFFB" w14:textId="77777777" w:rsidR="00511197" w:rsidRPr="00511197" w:rsidRDefault="00511197" w:rsidP="00511197">
                      <w:pPr>
                        <w:rPr>
                          <w:rFonts w:ascii="Lato Light" w:hAnsi="Lato Light" w:cstheme="minorHAnsi"/>
                          <w:b/>
                          <w:bCs/>
                          <w:sz w:val="22"/>
                          <w:szCs w:val="22"/>
                        </w:rPr>
                      </w:pPr>
                      <w:r w:rsidRPr="00511197">
                        <w:rPr>
                          <w:rFonts w:ascii="Lato Light" w:hAnsi="Lato Light" w:cstheme="minorHAnsi"/>
                          <w:b/>
                          <w:bCs/>
                          <w:sz w:val="22"/>
                          <w:szCs w:val="22"/>
                        </w:rPr>
                        <w:t>Baton Rouge Children’s Advocacy Center</w:t>
                      </w:r>
                    </w:p>
                    <w:p w14:paraId="73BB01CF"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626 East Blvd.</w:t>
                      </w:r>
                    </w:p>
                    <w:p w14:paraId="68414554" w14:textId="77777777" w:rsidR="00511197" w:rsidRPr="00511197" w:rsidRDefault="00511197" w:rsidP="00511197">
                      <w:pPr>
                        <w:rPr>
                          <w:rFonts w:ascii="Lato Light" w:hAnsi="Lato Light" w:cstheme="minorHAnsi"/>
                          <w:bCs/>
                          <w:sz w:val="22"/>
                          <w:szCs w:val="22"/>
                        </w:rPr>
                      </w:pPr>
                      <w:r w:rsidRPr="00511197">
                        <w:rPr>
                          <w:rFonts w:ascii="Lato Light" w:hAnsi="Lato Light" w:cstheme="minorHAnsi"/>
                          <w:bCs/>
                          <w:sz w:val="22"/>
                          <w:szCs w:val="22"/>
                        </w:rPr>
                        <w:t>Baton Rouge, LA 70802</w:t>
                      </w:r>
                    </w:p>
                    <w:p w14:paraId="116C103C" w14:textId="70213352" w:rsidR="009E469C" w:rsidRDefault="00511197" w:rsidP="00511197">
                      <w:pPr>
                        <w:rPr>
                          <w:rFonts w:ascii="Lato Light" w:hAnsi="Lato Light" w:cstheme="minorHAnsi"/>
                          <w:bCs/>
                          <w:sz w:val="22"/>
                          <w:szCs w:val="22"/>
                        </w:rPr>
                      </w:pPr>
                      <w:r w:rsidRPr="00511197">
                        <w:rPr>
                          <w:rFonts w:ascii="Lato Light" w:hAnsi="Lato Light" w:cstheme="minorHAnsi"/>
                          <w:bCs/>
                          <w:sz w:val="22"/>
                          <w:szCs w:val="22"/>
                        </w:rPr>
                        <w:t>225-343-1984</w:t>
                      </w:r>
                    </w:p>
                    <w:p w14:paraId="44BACA79" w14:textId="4CF65D32" w:rsidR="009F22F2" w:rsidRDefault="009F22F2" w:rsidP="00511197">
                      <w:pPr>
                        <w:rPr>
                          <w:rFonts w:ascii="Lato Light" w:hAnsi="Lato Light" w:cstheme="minorHAnsi"/>
                          <w:bCs/>
                          <w:sz w:val="22"/>
                          <w:szCs w:val="22"/>
                        </w:rPr>
                      </w:pPr>
                    </w:p>
                    <w:p w14:paraId="7EBEACBF" w14:textId="71DEFAE5" w:rsidR="009F22F2" w:rsidRPr="00511197" w:rsidRDefault="009F22F2" w:rsidP="009F22F2">
                      <w:pPr>
                        <w:rPr>
                          <w:rFonts w:ascii="Lato Light" w:hAnsi="Lato Light" w:cstheme="minorHAnsi"/>
                          <w:b/>
                          <w:bCs/>
                          <w:sz w:val="22"/>
                          <w:szCs w:val="22"/>
                        </w:rPr>
                      </w:pPr>
                      <w:r>
                        <w:rPr>
                          <w:rFonts w:ascii="Lato Light" w:hAnsi="Lato Light" w:cstheme="minorHAnsi"/>
                          <w:b/>
                          <w:bCs/>
                          <w:sz w:val="22"/>
                          <w:szCs w:val="22"/>
                        </w:rPr>
                        <w:t xml:space="preserve">Hope House </w:t>
                      </w:r>
                      <w:r w:rsidRPr="00511197">
                        <w:rPr>
                          <w:rFonts w:ascii="Lato Light" w:hAnsi="Lato Light" w:cstheme="minorHAnsi"/>
                          <w:b/>
                          <w:bCs/>
                          <w:sz w:val="22"/>
                          <w:szCs w:val="22"/>
                        </w:rPr>
                        <w:t>Children’s Advocacy Center</w:t>
                      </w:r>
                    </w:p>
                    <w:p w14:paraId="40C181E1" w14:textId="6DD8D339" w:rsidR="009F22F2" w:rsidRDefault="009F22F2" w:rsidP="009F22F2">
                      <w:pPr>
                        <w:rPr>
                          <w:rFonts w:ascii="Lato Light" w:hAnsi="Lato Light" w:cstheme="minorHAnsi"/>
                          <w:bCs/>
                          <w:sz w:val="22"/>
                          <w:szCs w:val="22"/>
                        </w:rPr>
                      </w:pPr>
                      <w:r>
                        <w:rPr>
                          <w:rFonts w:ascii="Lato Light" w:hAnsi="Lato Light" w:cstheme="minorHAnsi"/>
                          <w:bCs/>
                          <w:sz w:val="22"/>
                          <w:szCs w:val="22"/>
                        </w:rPr>
                        <w:t>223 W</w:t>
                      </w:r>
                      <w:r w:rsidR="00D51AFE">
                        <w:rPr>
                          <w:rFonts w:ascii="Lato Light" w:hAnsi="Lato Light" w:cstheme="minorHAnsi"/>
                          <w:bCs/>
                          <w:sz w:val="22"/>
                          <w:szCs w:val="22"/>
                        </w:rPr>
                        <w:t xml:space="preserve"> 28</w:t>
                      </w:r>
                      <w:r w:rsidR="00D51AFE" w:rsidRPr="00D51AFE">
                        <w:rPr>
                          <w:rFonts w:ascii="Lato Light" w:hAnsi="Lato Light" w:cstheme="minorHAnsi"/>
                          <w:bCs/>
                          <w:sz w:val="22"/>
                          <w:szCs w:val="22"/>
                          <w:vertAlign w:val="superscript"/>
                        </w:rPr>
                        <w:t>th</w:t>
                      </w:r>
                      <w:r w:rsidR="00D51AFE">
                        <w:rPr>
                          <w:rFonts w:ascii="Lato Light" w:hAnsi="Lato Light" w:cstheme="minorHAnsi"/>
                          <w:bCs/>
                          <w:sz w:val="22"/>
                          <w:szCs w:val="22"/>
                        </w:rPr>
                        <w:t xml:space="preserve"> Ave</w:t>
                      </w:r>
                    </w:p>
                    <w:p w14:paraId="322C2446" w14:textId="35B54402" w:rsidR="00D51AFE" w:rsidRPr="00511197" w:rsidRDefault="00D51AFE" w:rsidP="009F22F2">
                      <w:pPr>
                        <w:rPr>
                          <w:rFonts w:ascii="Lato Light" w:hAnsi="Lato Light" w:cstheme="minorHAnsi"/>
                          <w:bCs/>
                          <w:sz w:val="22"/>
                          <w:szCs w:val="22"/>
                        </w:rPr>
                      </w:pPr>
                      <w:r>
                        <w:rPr>
                          <w:rFonts w:ascii="Lato Light" w:hAnsi="Lato Light" w:cstheme="minorHAnsi"/>
                          <w:bCs/>
                          <w:sz w:val="22"/>
                          <w:szCs w:val="22"/>
                        </w:rPr>
                        <w:t>Covington, LA 70434</w:t>
                      </w:r>
                    </w:p>
                    <w:p w14:paraId="5AA07279" w14:textId="1412C1B9" w:rsidR="009F22F2" w:rsidRDefault="00D51AFE" w:rsidP="009F22F2">
                      <w:pPr>
                        <w:rPr>
                          <w:rFonts w:ascii="Lato Light" w:hAnsi="Lato Light" w:cstheme="minorHAnsi"/>
                          <w:bCs/>
                          <w:sz w:val="22"/>
                          <w:szCs w:val="22"/>
                        </w:rPr>
                      </w:pPr>
                      <w:r>
                        <w:rPr>
                          <w:rFonts w:ascii="Lato Light" w:hAnsi="Lato Light" w:cstheme="minorHAnsi"/>
                          <w:bCs/>
                          <w:sz w:val="22"/>
                          <w:szCs w:val="22"/>
                        </w:rPr>
                        <w:t>985-892-3885</w:t>
                      </w:r>
                    </w:p>
                    <w:p w14:paraId="22622DD1" w14:textId="6A9A6BC1" w:rsidR="009F22F2" w:rsidRPr="00511197" w:rsidRDefault="009F22F2" w:rsidP="00511197">
                      <w:pPr>
                        <w:rPr>
                          <w:rFonts w:ascii="Lato Light" w:hAnsi="Lato Light"/>
                          <w:sz w:val="22"/>
                          <w:szCs w:val="22"/>
                        </w:rPr>
                      </w:pP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4175BAC6">
                <wp:simplePos x="0" y="0"/>
                <wp:positionH relativeFrom="column">
                  <wp:posOffset>4762500</wp:posOffset>
                </wp:positionH>
                <wp:positionV relativeFrom="paragraph">
                  <wp:posOffset>364489</wp:posOffset>
                </wp:positionV>
                <wp:extent cx="2143125" cy="55340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143125" cy="5534025"/>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ACEE" id="Rectangle 7" o:spid="_x0000_s1026" style="position:absolute;margin-left:375pt;margin-top:28.7pt;width:168.75pt;height:4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" filled="f" strokecolor="#6ac395" strokeweight="3pt"/>
            </w:pict>
          </mc:Fallback>
        </mc:AlternateContent>
      </w:r>
      <w:r w:rsidR="00511197"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121158BE">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53C98F53"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511197">
                              <w:rPr>
                                <w:rFonts w:ascii="Lato Light" w:hAnsi="Lato Light" w:cstheme="minorHAnsi"/>
                                <w:b w:val="0"/>
                                <w:bCs w:val="0"/>
                                <w:sz w:val="20"/>
                                <w:szCs w:val="20"/>
                                <w:u w:val="none"/>
                              </w:rPr>
                              <w:t>Louisiana</w:t>
                            </w:r>
                            <w:r w:rsidRPr="007E6812">
                              <w:rPr>
                                <w:rFonts w:ascii="Lato Light" w:hAnsi="Lato Light" w:cstheme="minorHAnsi"/>
                                <w:b w:val="0"/>
                                <w:bCs w:val="0"/>
                                <w:sz w:val="20"/>
                                <w:szCs w:val="20"/>
                                <w:u w:val="none"/>
                              </w:rPr>
                              <w:t xml:space="preserve"> Dept. of Children Protective Services at</w:t>
                            </w:r>
                            <w:r w:rsidR="00850436" w:rsidRPr="007E6812">
                              <w:rPr>
                                <w:rFonts w:ascii="Lato Light" w:hAnsi="Lato Light" w:cstheme="minorHAnsi"/>
                                <w:b w:val="0"/>
                                <w:bCs w:val="0"/>
                                <w:sz w:val="20"/>
                                <w:szCs w:val="20"/>
                                <w:u w:val="none"/>
                              </w:rPr>
                              <w:t xml:space="preserve"> </w:t>
                            </w:r>
                            <w:r w:rsidR="00511197" w:rsidRPr="005D15DA">
                              <w:rPr>
                                <w:rFonts w:ascii="Lato Light" w:hAnsi="Lato Light" w:cstheme="minorHAnsi"/>
                                <w:bCs w:val="0"/>
                                <w:sz w:val="20"/>
                                <w:szCs w:val="20"/>
                              </w:rPr>
                              <w:t>1-855-452-5437</w:t>
                            </w:r>
                            <w:r w:rsidR="00511197">
                              <w:rPr>
                                <w:rFonts w:asciiTheme="minorHAnsi" w:hAnsiTheme="minorHAnsi" w:cstheme="minorHAnsi"/>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32E4F8"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Child Abuse or Neglect (24 hour)</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 xml:space="preserve">1-855-4LA-KIDS </w:t>
                            </w:r>
                          </w:p>
                          <w:p w14:paraId="6386E39F"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(1-855-452-5437)</w:t>
                            </w:r>
                          </w:p>
                          <w:p w14:paraId="48D72952" w14:textId="77777777" w:rsidR="00511197" w:rsidRPr="00511197" w:rsidRDefault="00511197" w:rsidP="00511197">
                            <w:pPr>
                              <w:ind w:left="4320" w:hanging="4320"/>
                              <w:rPr>
                                <w:rFonts w:ascii="Lato Light" w:hAnsi="Lato Light" w:cstheme="minorHAnsi"/>
                                <w:sz w:val="18"/>
                                <w:szCs w:val="18"/>
                              </w:rPr>
                            </w:pPr>
                          </w:p>
                          <w:p w14:paraId="01591179" w14:textId="77777777" w:rsidR="00511197" w:rsidRPr="00511197" w:rsidRDefault="00511197" w:rsidP="00511197">
                            <w:pPr>
                              <w:ind w:left="4320" w:hanging="4320"/>
                              <w:rPr>
                                <w:rFonts w:ascii="Lato Light" w:hAnsi="Lato Light" w:cstheme="minorHAnsi"/>
                                <w:sz w:val="18"/>
                                <w:szCs w:val="18"/>
                              </w:rPr>
                            </w:pPr>
                            <w:r w:rsidRPr="00511197">
                              <w:rPr>
                                <w:rFonts w:ascii="Lato Light" w:hAnsi="Lato Light" w:cstheme="minorHAnsi"/>
                                <w:sz w:val="18"/>
                                <w:szCs w:val="18"/>
                              </w:rPr>
                              <w:t>Sexual Assault Crisis Line (24 hour)</w:t>
                            </w:r>
                            <w:r w:rsidRPr="00511197">
                              <w:rPr>
                                <w:rFonts w:ascii="Lato Light" w:hAnsi="Lato Light" w:cstheme="minorHAnsi"/>
                                <w:sz w:val="18"/>
                                <w:szCs w:val="18"/>
                              </w:rPr>
                              <w:tab/>
                              <w:t>318-445-2022</w:t>
                            </w:r>
                          </w:p>
                          <w:p w14:paraId="51000AE6" w14:textId="77777777" w:rsidR="00511197" w:rsidRPr="00511197" w:rsidRDefault="00511197" w:rsidP="00511197">
                            <w:pPr>
                              <w:ind w:left="4320" w:hanging="4320"/>
                              <w:rPr>
                                <w:rFonts w:ascii="Lato Light" w:hAnsi="Lato Light" w:cstheme="minorHAnsi"/>
                                <w:sz w:val="18"/>
                                <w:szCs w:val="18"/>
                              </w:rPr>
                            </w:pPr>
                          </w:p>
                          <w:p w14:paraId="09AEFF63" w14:textId="77777777" w:rsidR="00511197" w:rsidRPr="00511197" w:rsidRDefault="00511197" w:rsidP="00511197">
                            <w:pPr>
                              <w:ind w:left="4320" w:hanging="4320"/>
                              <w:rPr>
                                <w:rFonts w:ascii="Lato Light" w:hAnsi="Lato Light" w:cstheme="minorHAnsi"/>
                                <w:sz w:val="18"/>
                                <w:szCs w:val="20"/>
                              </w:rPr>
                            </w:pPr>
                            <w:r w:rsidRPr="00511197">
                              <w:rPr>
                                <w:rFonts w:ascii="Lato Light" w:hAnsi="Lato Light" w:cstheme="minorHAnsi"/>
                                <w:sz w:val="18"/>
                                <w:szCs w:val="20"/>
                              </w:rPr>
                              <w:t>United Way Crisis Helpline (24 hour)</w:t>
                            </w:r>
                            <w:r w:rsidRPr="00511197">
                              <w:rPr>
                                <w:rFonts w:ascii="Lato Light" w:hAnsi="Lato Light" w:cstheme="minorHAnsi"/>
                                <w:sz w:val="18"/>
                                <w:szCs w:val="20"/>
                              </w:rPr>
                              <w:tab/>
                              <w:t xml:space="preserve">888-421-1266 </w:t>
                            </w:r>
                            <w:r w:rsidRPr="00511197">
                              <w:rPr>
                                <w:rFonts w:ascii="Lato Light" w:hAnsi="Lato Light" w:cstheme="minorHAnsi"/>
                                <w:sz w:val="18"/>
                                <w:szCs w:val="20"/>
                              </w:rPr>
                              <w:br/>
                              <w:t xml:space="preserve">211(after hours) </w:t>
                            </w:r>
                            <w:r w:rsidRPr="00511197">
                              <w:rPr>
                                <w:rFonts w:ascii="Lato Light" w:hAnsi="Lato Light" w:cstheme="minorHAnsi"/>
                                <w:sz w:val="18"/>
                                <w:szCs w:val="20"/>
                              </w:rPr>
                              <w:br/>
                            </w:r>
                          </w:p>
                          <w:p w14:paraId="19883223" w14:textId="77777777" w:rsidR="00511197" w:rsidRPr="00511197" w:rsidRDefault="00511197" w:rsidP="00511197">
                            <w:pPr>
                              <w:ind w:left="4320" w:hanging="4320"/>
                              <w:rPr>
                                <w:rFonts w:ascii="Lato Light" w:hAnsi="Lato Light" w:cstheme="minorHAnsi"/>
                                <w:sz w:val="18"/>
                                <w:szCs w:val="20"/>
                              </w:rPr>
                            </w:pPr>
                            <w:r w:rsidRPr="00511197">
                              <w:rPr>
                                <w:rFonts w:ascii="Lato Light" w:hAnsi="Lato Light" w:cstheme="minorHAnsi"/>
                                <w:sz w:val="18"/>
                                <w:szCs w:val="20"/>
                              </w:rPr>
                              <w:t>Darkness to Light Helpline</w:t>
                            </w:r>
                            <w:r w:rsidRPr="00511197">
                              <w:rPr>
                                <w:rFonts w:ascii="Lato Light" w:hAnsi="Lato Light" w:cstheme="minorHAnsi"/>
                                <w:sz w:val="18"/>
                                <w:szCs w:val="20"/>
                              </w:rPr>
                              <w:tab/>
                              <w:t>1-866- FOR-LIGHT</w:t>
                            </w:r>
                            <w:r w:rsidRPr="00511197">
                              <w:rPr>
                                <w:rFonts w:ascii="Lato Light" w:hAnsi="Lato Light" w:cstheme="minorHAnsi"/>
                                <w:sz w:val="18"/>
                                <w:szCs w:val="20"/>
                              </w:rPr>
                              <w:br/>
                              <w:t>(1-866-367-5444)</w:t>
                            </w:r>
                            <w:r w:rsidRPr="00511197">
                              <w:rPr>
                                <w:rFonts w:ascii="Lato Light" w:hAnsi="Lato Light" w:cstheme="minorHAnsi"/>
                                <w:sz w:val="18"/>
                                <w:szCs w:val="20"/>
                              </w:rPr>
                              <w:br/>
                            </w:r>
                          </w:p>
                          <w:p w14:paraId="116C101B" w14:textId="4FF73D7A" w:rsidR="00C91ED1" w:rsidRPr="007E6812" w:rsidRDefault="00511197" w:rsidP="00511197">
                            <w:pPr>
                              <w:ind w:left="4320" w:hanging="4320"/>
                              <w:rPr>
                                <w:rFonts w:ascii="Lato Light" w:hAnsi="Lato Light" w:cstheme="minorHAnsi"/>
                                <w:sz w:val="18"/>
                                <w:szCs w:val="20"/>
                              </w:rPr>
                            </w:pPr>
                            <w:proofErr w:type="spellStart"/>
                            <w:r w:rsidRPr="00511197">
                              <w:rPr>
                                <w:rFonts w:ascii="Lato Light" w:hAnsi="Lato Light" w:cstheme="minorHAnsi"/>
                                <w:sz w:val="18"/>
                                <w:szCs w:val="20"/>
                              </w:rPr>
                              <w:t>Childhelp</w:t>
                            </w:r>
                            <w:proofErr w:type="spellEnd"/>
                            <w:r w:rsidRPr="00511197">
                              <w:rPr>
                                <w:rFonts w:ascii="Lato Light" w:hAnsi="Lato Light" w:cstheme="minorHAnsi"/>
                                <w:sz w:val="18"/>
                                <w:szCs w:val="20"/>
                              </w:rPr>
                              <w:t>: USA National Child Abuse Hotline</w:t>
                            </w:r>
                            <w:r w:rsidRPr="00511197">
                              <w:rPr>
                                <w:rFonts w:ascii="Lato Light" w:hAnsi="Lato Light" w:cstheme="minorHAnsi"/>
                                <w:sz w:val="18"/>
                                <w:szCs w:val="20"/>
                              </w:rPr>
                              <w:tab/>
                              <w:t>1-800-4-A-CHILD</w:t>
                            </w:r>
                            <w:r w:rsidRPr="00511197">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707B6CC" w14:textId="77777777" w:rsidR="00511197" w:rsidRPr="00511197" w:rsidRDefault="00511197" w:rsidP="00511197">
                            <w:pPr>
                              <w:pStyle w:val="Heading2"/>
                              <w:jc w:val="left"/>
                              <w:rPr>
                                <w:rFonts w:ascii="Lato Light" w:hAnsi="Lato Light" w:cstheme="minorHAnsi"/>
                                <w:sz w:val="18"/>
                                <w:szCs w:val="20"/>
                                <w:u w:val="none"/>
                              </w:rPr>
                            </w:pPr>
                            <w:r w:rsidRPr="00511197">
                              <w:rPr>
                                <w:rFonts w:ascii="Lato Light" w:hAnsi="Lato Light" w:cstheme="minorHAnsi"/>
                                <w:sz w:val="18"/>
                                <w:szCs w:val="20"/>
                                <w:u w:val="none"/>
                              </w:rPr>
                              <w:t>Legal Help</w:t>
                            </w:r>
                          </w:p>
                          <w:p w14:paraId="0DFC7892" w14:textId="77777777" w:rsidR="00511197" w:rsidRPr="00511197" w:rsidRDefault="00511197" w:rsidP="00511197">
                            <w:pPr>
                              <w:rPr>
                                <w:rFonts w:ascii="Lato Light" w:hAnsi="Lato Light" w:cstheme="minorHAnsi"/>
                                <w:sz w:val="18"/>
                                <w:szCs w:val="20"/>
                                <w:lang w:val="en"/>
                              </w:rPr>
                            </w:pPr>
                            <w:r w:rsidRPr="00511197">
                              <w:rPr>
                                <w:rFonts w:ascii="Lato Light" w:hAnsi="Lato Light" w:cstheme="minorHAnsi"/>
                                <w:sz w:val="18"/>
                                <w:szCs w:val="18"/>
                              </w:rPr>
                              <w:t>LA State Bar</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504-566-1600</w:t>
                            </w:r>
                            <w:r w:rsidRPr="00511197">
                              <w:rPr>
                                <w:rFonts w:ascii="Lato Light" w:hAnsi="Lato Light" w:cstheme="minorHAnsi"/>
                                <w:sz w:val="18"/>
                                <w:szCs w:val="20"/>
                              </w:rPr>
                              <w:br/>
                            </w:r>
                            <w:r w:rsidRPr="00511197">
                              <w:rPr>
                                <w:rFonts w:ascii="Lato Light" w:hAnsi="Lato Light" w:cstheme="minorHAnsi"/>
                                <w:sz w:val="18"/>
                                <w:szCs w:val="20"/>
                                <w:lang w:val="en"/>
                              </w:rPr>
                              <w:tab/>
                            </w:r>
                          </w:p>
                          <w:p w14:paraId="29AA1EF4" w14:textId="77777777" w:rsidR="00511197" w:rsidRPr="00511197" w:rsidRDefault="00511197" w:rsidP="00511197">
                            <w:pPr>
                              <w:pStyle w:val="Heading3"/>
                              <w:jc w:val="left"/>
                              <w:rPr>
                                <w:rFonts w:ascii="Lato Light" w:hAnsi="Lato Light" w:cstheme="minorHAnsi"/>
                                <w:sz w:val="18"/>
                                <w:szCs w:val="20"/>
                              </w:rPr>
                            </w:pPr>
                            <w:r w:rsidRPr="00511197">
                              <w:rPr>
                                <w:rFonts w:ascii="Lato Light" w:hAnsi="Lato Light" w:cstheme="minorHAnsi"/>
                                <w:sz w:val="18"/>
                                <w:szCs w:val="20"/>
                              </w:rPr>
                              <w:t>Victim Advocacy</w:t>
                            </w:r>
                          </w:p>
                          <w:p w14:paraId="7E724D08" w14:textId="77777777" w:rsidR="00511197" w:rsidRPr="00511197" w:rsidRDefault="00511197" w:rsidP="00511197">
                            <w:pPr>
                              <w:rPr>
                                <w:rFonts w:ascii="Lato Light" w:hAnsi="Lato Light" w:cstheme="minorHAnsi"/>
                                <w:bCs/>
                                <w:sz w:val="18"/>
                                <w:szCs w:val="18"/>
                              </w:rPr>
                            </w:pPr>
                            <w:r w:rsidRPr="00511197">
                              <w:rPr>
                                <w:rFonts w:ascii="Lato Light" w:hAnsi="Lato Light" w:cstheme="minorHAnsi"/>
                                <w:bCs/>
                                <w:sz w:val="18"/>
                                <w:szCs w:val="18"/>
                              </w:rPr>
                              <w:t>Child Advocacy Services (CAS)</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985-902-9583</w:t>
                            </w:r>
                          </w:p>
                          <w:p w14:paraId="0202164F" w14:textId="77777777" w:rsidR="00511197" w:rsidRPr="00511197" w:rsidRDefault="00511197" w:rsidP="00511197">
                            <w:pPr>
                              <w:rPr>
                                <w:rFonts w:ascii="Lato Light" w:hAnsi="Lato Light" w:cstheme="minorHAnsi"/>
                                <w:bCs/>
                                <w:sz w:val="18"/>
                                <w:szCs w:val="18"/>
                              </w:rPr>
                            </w:pPr>
                            <w:r w:rsidRPr="00511197">
                              <w:rPr>
                                <w:rFonts w:ascii="Lato Light" w:hAnsi="Lato Light" w:cstheme="minorHAnsi"/>
                                <w:bCs/>
                                <w:sz w:val="18"/>
                                <w:szCs w:val="18"/>
                              </w:rPr>
                              <w:t>The Haven</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1-800-777-8868</w:t>
                            </w:r>
                          </w:p>
                          <w:p w14:paraId="073C56CB" w14:textId="41600AC2" w:rsidR="00511197" w:rsidRPr="00511197" w:rsidRDefault="00511197" w:rsidP="00C91ED1">
                            <w:pPr>
                              <w:rPr>
                                <w:rFonts w:ascii="Lato Light" w:hAnsi="Lato Light" w:cstheme="minorHAnsi"/>
                                <w:sz w:val="18"/>
                                <w:szCs w:val="18"/>
                              </w:rPr>
                            </w:pPr>
                            <w:r w:rsidRPr="00511197">
                              <w:rPr>
                                <w:rFonts w:ascii="Lato Light" w:hAnsi="Lato Light" w:cstheme="minorHAnsi"/>
                                <w:bCs/>
                                <w:sz w:val="18"/>
                                <w:szCs w:val="18"/>
                              </w:rPr>
                              <w:t>Hearts of Hope</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337-269-1557</w:t>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C4B36F7" w14:textId="77777777" w:rsidR="00511197" w:rsidRPr="00511197" w:rsidRDefault="00511197" w:rsidP="00511197">
                            <w:pPr>
                              <w:rPr>
                                <w:rFonts w:ascii="Lato Light" w:hAnsi="Lato Light" w:cstheme="minorHAnsi"/>
                                <w:b/>
                                <w:sz w:val="18"/>
                                <w:szCs w:val="20"/>
                              </w:rPr>
                            </w:pPr>
                            <w:r w:rsidRPr="00511197">
                              <w:rPr>
                                <w:rFonts w:ascii="Lato Light" w:hAnsi="Lato Light" w:cstheme="minorHAnsi"/>
                                <w:b/>
                                <w:sz w:val="18"/>
                                <w:szCs w:val="20"/>
                              </w:rPr>
                              <w:t>Treatment Providers</w:t>
                            </w:r>
                          </w:p>
                          <w:p w14:paraId="2C8883F7" w14:textId="77777777" w:rsidR="00511197" w:rsidRPr="00511197" w:rsidRDefault="00511197" w:rsidP="00511197">
                            <w:pPr>
                              <w:rPr>
                                <w:rFonts w:ascii="Lato Light" w:hAnsi="Lato Light" w:cstheme="minorHAnsi"/>
                                <w:sz w:val="18"/>
                                <w:szCs w:val="20"/>
                              </w:rPr>
                            </w:pPr>
                            <w:r w:rsidRPr="00511197">
                              <w:rPr>
                                <w:rFonts w:ascii="Lato Light" w:hAnsi="Lato Light" w:cstheme="minorHAnsi"/>
                                <w:sz w:val="18"/>
                                <w:szCs w:val="18"/>
                              </w:rPr>
                              <w:t>LA Department of Mental Health</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225-342-9500</w:t>
                            </w:r>
                          </w:p>
                          <w:p w14:paraId="0C3B533B" w14:textId="77777777" w:rsidR="00511197" w:rsidRPr="00511197" w:rsidRDefault="00511197" w:rsidP="00511197">
                            <w:pPr>
                              <w:pStyle w:val="Heading1"/>
                              <w:rPr>
                                <w:rFonts w:ascii="Lato Light" w:hAnsi="Lato Light" w:cstheme="minorHAnsi"/>
                                <w:sz w:val="18"/>
                                <w:szCs w:val="20"/>
                                <w:u w:val="none"/>
                              </w:rPr>
                            </w:pPr>
                          </w:p>
                          <w:p w14:paraId="5AF4B042" w14:textId="77777777" w:rsidR="00511197" w:rsidRPr="00511197" w:rsidRDefault="00511197" w:rsidP="00511197">
                            <w:pPr>
                              <w:pStyle w:val="Heading1"/>
                              <w:rPr>
                                <w:rFonts w:ascii="Lato Light" w:hAnsi="Lato Light" w:cstheme="minorHAnsi"/>
                                <w:sz w:val="18"/>
                                <w:szCs w:val="20"/>
                                <w:u w:val="none"/>
                              </w:rPr>
                            </w:pPr>
                            <w:r w:rsidRPr="00511197">
                              <w:rPr>
                                <w:rFonts w:ascii="Lato Light" w:hAnsi="Lato Light" w:cstheme="minorHAnsi"/>
                                <w:sz w:val="18"/>
                                <w:szCs w:val="20"/>
                                <w:u w:val="none"/>
                              </w:rPr>
                              <w:t xml:space="preserve">Support groups for survivors and for parents </w:t>
                            </w:r>
                            <w:r w:rsidRPr="00511197">
                              <w:rPr>
                                <w:rFonts w:ascii="Lato Light" w:hAnsi="Lato Light" w:cstheme="minorHAnsi"/>
                                <w:sz w:val="18"/>
                                <w:szCs w:val="20"/>
                                <w:u w:val="none"/>
                              </w:rPr>
                              <w:br/>
                              <w:t>and families of children who have been abused</w:t>
                            </w:r>
                          </w:p>
                          <w:p w14:paraId="781ACC29"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Family Counseling Agency</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318-448-0284</w:t>
                            </w:r>
                          </w:p>
                          <w:p w14:paraId="37172839"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Louisiana Foundation Against Sexual Assault</w:t>
                            </w:r>
                            <w:r w:rsidRPr="00511197">
                              <w:rPr>
                                <w:rFonts w:ascii="Lato Light" w:hAnsi="Lato Light" w:cstheme="minorHAnsi"/>
                                <w:sz w:val="18"/>
                                <w:szCs w:val="18"/>
                              </w:rPr>
                              <w:tab/>
                            </w:r>
                            <w:r w:rsidRPr="00511197">
                              <w:rPr>
                                <w:rFonts w:ascii="Lato Light" w:hAnsi="Lato Light" w:cstheme="minorHAnsi"/>
                                <w:sz w:val="18"/>
                                <w:szCs w:val="18"/>
                              </w:rPr>
                              <w:tab/>
                              <w:t>888-995-7273</w:t>
                            </w:r>
                          </w:p>
                          <w:p w14:paraId="54F24AF9" w14:textId="05664BEA" w:rsidR="00511197" w:rsidRDefault="00511197" w:rsidP="00C91ED1">
                            <w:pPr>
                              <w:rPr>
                                <w:rFonts w:ascii="Lato Light" w:hAnsi="Lato Light" w:cstheme="minorHAnsi"/>
                                <w:bCs/>
                                <w:sz w:val="18"/>
                                <w:szCs w:val="18"/>
                              </w:rPr>
                            </w:pPr>
                            <w:r w:rsidRPr="00511197">
                              <w:rPr>
                                <w:rFonts w:ascii="Lato Light" w:hAnsi="Lato Light" w:cstheme="minorHAnsi"/>
                                <w:bCs/>
                                <w:sz w:val="18"/>
                                <w:szCs w:val="18"/>
                              </w:rPr>
                              <w:t>Metropolitan Center for Women &amp; Children</w:t>
                            </w:r>
                            <w:r w:rsidRPr="00511197">
                              <w:rPr>
                                <w:rFonts w:ascii="Lato Light" w:hAnsi="Lato Light" w:cstheme="minorHAnsi"/>
                                <w:bCs/>
                                <w:sz w:val="18"/>
                                <w:szCs w:val="18"/>
                              </w:rPr>
                              <w:tab/>
                            </w:r>
                            <w:r w:rsidRPr="00511197">
                              <w:rPr>
                                <w:rFonts w:ascii="Lato Light" w:hAnsi="Lato Light" w:cstheme="minorHAnsi"/>
                                <w:bCs/>
                                <w:sz w:val="18"/>
                                <w:szCs w:val="18"/>
                              </w:rPr>
                              <w:tab/>
                              <w:t>504-837-5400</w:t>
                            </w:r>
                          </w:p>
                          <w:p w14:paraId="407B141E" w14:textId="4CBFA102" w:rsidR="00511197" w:rsidRDefault="00511197" w:rsidP="00C91ED1">
                            <w:pPr>
                              <w:rPr>
                                <w:rFonts w:ascii="Lato Light" w:hAnsi="Lato Light" w:cstheme="minorHAnsi"/>
                                <w:bCs/>
                                <w:sz w:val="18"/>
                                <w:szCs w:val="18"/>
                              </w:rPr>
                            </w:pPr>
                          </w:p>
                          <w:p w14:paraId="3EAEBA09" w14:textId="77777777" w:rsidR="00511197" w:rsidRPr="00352134" w:rsidRDefault="00511197" w:rsidP="00511197">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5023CF00" w14:textId="77777777" w:rsidR="00511197" w:rsidRPr="007E6812" w:rsidRDefault="00B514B9" w:rsidP="00511197">
                            <w:pPr>
                              <w:rPr>
                                <w:rFonts w:ascii="Lato Light" w:hAnsi="Lato Light" w:cstheme="minorHAnsi"/>
                                <w:sz w:val="18"/>
                                <w:szCs w:val="20"/>
                              </w:rPr>
                            </w:pPr>
                            <w:hyperlink r:id="rId12" w:history="1">
                              <w:r w:rsidR="00511197" w:rsidRPr="007E6812">
                                <w:rPr>
                                  <w:rStyle w:val="Hyperlink"/>
                                  <w:rFonts w:ascii="Lato Light" w:hAnsi="Lato Light" w:cstheme="minorHAnsi"/>
                                  <w:sz w:val="18"/>
                                  <w:szCs w:val="20"/>
                                </w:rPr>
                                <w:t>www.D2L.org</w:t>
                              </w:r>
                            </w:hyperlink>
                            <w:r w:rsidR="00511197" w:rsidRPr="007E6812">
                              <w:rPr>
                                <w:rFonts w:ascii="Lato Light" w:hAnsi="Lato Light" w:cstheme="minorHAnsi"/>
                                <w:sz w:val="18"/>
                                <w:szCs w:val="20"/>
                              </w:rPr>
                              <w:t xml:space="preserve">    </w:t>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t>1-843-965-5444</w:t>
                            </w:r>
                          </w:p>
                          <w:p w14:paraId="08C903C7" w14:textId="77777777" w:rsidR="00511197" w:rsidRPr="007E6812" w:rsidRDefault="00B514B9" w:rsidP="00511197">
                            <w:pPr>
                              <w:rPr>
                                <w:rFonts w:ascii="Lato Light" w:hAnsi="Lato Light" w:cstheme="minorHAnsi"/>
                                <w:sz w:val="18"/>
                                <w:szCs w:val="20"/>
                              </w:rPr>
                            </w:pPr>
                            <w:hyperlink r:id="rId13" w:history="1">
                              <w:r w:rsidR="00511197" w:rsidRPr="007E6812">
                                <w:rPr>
                                  <w:rStyle w:val="Hyperlink"/>
                                  <w:rFonts w:ascii="Lato Light" w:hAnsi="Lato Light" w:cstheme="minorHAnsi"/>
                                  <w:sz w:val="18"/>
                                  <w:szCs w:val="20"/>
                                </w:rPr>
                                <w:t>www.trauma-pages.com</w:t>
                              </w:r>
                            </w:hyperlink>
                            <w:r w:rsidR="00511197" w:rsidRPr="007E6812">
                              <w:rPr>
                                <w:rFonts w:ascii="Lato Light" w:hAnsi="Lato Light" w:cstheme="minorHAnsi"/>
                                <w:sz w:val="18"/>
                                <w:szCs w:val="20"/>
                              </w:rPr>
                              <w:t xml:space="preserve">    </w:t>
                            </w:r>
                          </w:p>
                          <w:p w14:paraId="22A2956E" w14:textId="477161A0" w:rsidR="00511197" w:rsidRDefault="00B514B9" w:rsidP="00511197">
                            <w:pPr>
                              <w:pStyle w:val="Header"/>
                              <w:ind w:left="2160" w:hanging="2160"/>
                              <w:rPr>
                                <w:rFonts w:ascii="Lato Heavy" w:hAnsi="Lato Heavy" w:cstheme="minorHAnsi"/>
                                <w:color w:val="6AC395"/>
                              </w:rPr>
                            </w:pPr>
                            <w:hyperlink r:id="rId14" w:history="1">
                              <w:r w:rsidR="00511197" w:rsidRPr="007E6812">
                                <w:rPr>
                                  <w:rStyle w:val="Hyperlink"/>
                                  <w:rFonts w:ascii="Lato Light" w:hAnsi="Lato Light" w:cstheme="minorHAnsi"/>
                                  <w:sz w:val="18"/>
                                  <w:szCs w:val="20"/>
                                </w:rPr>
                                <w:t>www.stopitnow.com</w:t>
                              </w:r>
                            </w:hyperlink>
                            <w:r w:rsidR="00511197" w:rsidRPr="007E6812">
                              <w:rPr>
                                <w:rFonts w:ascii="Lato Light" w:hAnsi="Lato Light" w:cstheme="minorHAnsi"/>
                                <w:sz w:val="18"/>
                                <w:szCs w:val="20"/>
                              </w:rPr>
                              <w:tab/>
                              <w:t xml:space="preserve">                                   </w:t>
                            </w:r>
                            <w:r w:rsidR="00511197" w:rsidRPr="007E6812">
                              <w:rPr>
                                <w:rFonts w:ascii="Lato Light" w:hAnsi="Lato Light" w:cstheme="minorHAnsi"/>
                                <w:sz w:val="18"/>
                                <w:szCs w:val="20"/>
                              </w:rPr>
                              <w:tab/>
                              <w:t xml:space="preserve">         1-888-PREVENT</w:t>
                            </w:r>
                            <w:r w:rsidR="00511197" w:rsidRPr="007E6812">
                              <w:rPr>
                                <w:rFonts w:ascii="Lato Light" w:hAnsi="Lato Light" w:cstheme="minorHAnsi"/>
                                <w:sz w:val="18"/>
                                <w:szCs w:val="20"/>
                              </w:rPr>
                              <w:br/>
                              <w:t xml:space="preserve">                                        </w:t>
                            </w:r>
                            <w:proofErr w:type="gramStart"/>
                            <w:r w:rsidR="00511197" w:rsidRPr="007E6812">
                              <w:rPr>
                                <w:rFonts w:ascii="Lato Light" w:hAnsi="Lato Light" w:cstheme="minorHAnsi"/>
                                <w:sz w:val="18"/>
                                <w:szCs w:val="20"/>
                              </w:rPr>
                              <w:t xml:space="preserve">   (</w:t>
                            </w:r>
                            <w:proofErr w:type="gramEnd"/>
                            <w:r w:rsidR="00511197" w:rsidRPr="007E6812">
                              <w:rPr>
                                <w:rFonts w:ascii="Lato Light" w:hAnsi="Lato Light" w:cstheme="minorHAnsi"/>
                                <w:sz w:val="18"/>
                                <w:szCs w:val="20"/>
                              </w:rPr>
                              <w:t xml:space="preserve">1-888-773-8368) </w:t>
                            </w:r>
                          </w:p>
                          <w:p w14:paraId="6E90A8F5" w14:textId="77777777" w:rsidR="00511197" w:rsidRPr="00511197" w:rsidRDefault="00511197" w:rsidP="00C91ED1">
                            <w:pPr>
                              <w:rPr>
                                <w:rFonts w:ascii="Lato Light" w:hAnsi="Lato Light"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53C98F53"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511197">
                        <w:rPr>
                          <w:rFonts w:ascii="Lato Light" w:hAnsi="Lato Light" w:cstheme="minorHAnsi"/>
                          <w:b w:val="0"/>
                          <w:bCs w:val="0"/>
                          <w:sz w:val="20"/>
                          <w:szCs w:val="20"/>
                          <w:u w:val="none"/>
                        </w:rPr>
                        <w:t>Louisiana</w:t>
                      </w:r>
                      <w:r w:rsidRPr="007E6812">
                        <w:rPr>
                          <w:rFonts w:ascii="Lato Light" w:hAnsi="Lato Light" w:cstheme="minorHAnsi"/>
                          <w:b w:val="0"/>
                          <w:bCs w:val="0"/>
                          <w:sz w:val="20"/>
                          <w:szCs w:val="20"/>
                          <w:u w:val="none"/>
                        </w:rPr>
                        <w:t xml:space="preserve"> Dept. of Children Protective Services at</w:t>
                      </w:r>
                      <w:r w:rsidR="00850436" w:rsidRPr="007E6812">
                        <w:rPr>
                          <w:rFonts w:ascii="Lato Light" w:hAnsi="Lato Light" w:cstheme="minorHAnsi"/>
                          <w:b w:val="0"/>
                          <w:bCs w:val="0"/>
                          <w:sz w:val="20"/>
                          <w:szCs w:val="20"/>
                          <w:u w:val="none"/>
                        </w:rPr>
                        <w:t xml:space="preserve"> </w:t>
                      </w:r>
                      <w:r w:rsidR="00511197" w:rsidRPr="005D15DA">
                        <w:rPr>
                          <w:rFonts w:ascii="Lato Light" w:hAnsi="Lato Light" w:cstheme="minorHAnsi"/>
                          <w:bCs w:val="0"/>
                          <w:sz w:val="20"/>
                          <w:szCs w:val="20"/>
                        </w:rPr>
                        <w:t>1-855-452-5437</w:t>
                      </w:r>
                      <w:r w:rsidR="00511197">
                        <w:rPr>
                          <w:rFonts w:asciiTheme="minorHAnsi" w:hAnsiTheme="minorHAnsi" w:cstheme="minorHAnsi"/>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32E4F8"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Child Abuse or Neglect (24 hour)</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 xml:space="preserve">1-855-4LA-KIDS </w:t>
                      </w:r>
                    </w:p>
                    <w:p w14:paraId="6386E39F"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(1-855-452-5437)</w:t>
                      </w:r>
                    </w:p>
                    <w:p w14:paraId="48D72952" w14:textId="77777777" w:rsidR="00511197" w:rsidRPr="00511197" w:rsidRDefault="00511197" w:rsidP="00511197">
                      <w:pPr>
                        <w:ind w:left="4320" w:hanging="4320"/>
                        <w:rPr>
                          <w:rFonts w:ascii="Lato Light" w:hAnsi="Lato Light" w:cstheme="minorHAnsi"/>
                          <w:sz w:val="18"/>
                          <w:szCs w:val="18"/>
                        </w:rPr>
                      </w:pPr>
                    </w:p>
                    <w:p w14:paraId="01591179" w14:textId="77777777" w:rsidR="00511197" w:rsidRPr="00511197" w:rsidRDefault="00511197" w:rsidP="00511197">
                      <w:pPr>
                        <w:ind w:left="4320" w:hanging="4320"/>
                        <w:rPr>
                          <w:rFonts w:ascii="Lato Light" w:hAnsi="Lato Light" w:cstheme="minorHAnsi"/>
                          <w:sz w:val="18"/>
                          <w:szCs w:val="18"/>
                        </w:rPr>
                      </w:pPr>
                      <w:r w:rsidRPr="00511197">
                        <w:rPr>
                          <w:rFonts w:ascii="Lato Light" w:hAnsi="Lato Light" w:cstheme="minorHAnsi"/>
                          <w:sz w:val="18"/>
                          <w:szCs w:val="18"/>
                        </w:rPr>
                        <w:t>Sexual Assault Crisis Line (24 hour)</w:t>
                      </w:r>
                      <w:r w:rsidRPr="00511197">
                        <w:rPr>
                          <w:rFonts w:ascii="Lato Light" w:hAnsi="Lato Light" w:cstheme="minorHAnsi"/>
                          <w:sz w:val="18"/>
                          <w:szCs w:val="18"/>
                        </w:rPr>
                        <w:tab/>
                        <w:t>318-445-2022</w:t>
                      </w:r>
                    </w:p>
                    <w:p w14:paraId="51000AE6" w14:textId="77777777" w:rsidR="00511197" w:rsidRPr="00511197" w:rsidRDefault="00511197" w:rsidP="00511197">
                      <w:pPr>
                        <w:ind w:left="4320" w:hanging="4320"/>
                        <w:rPr>
                          <w:rFonts w:ascii="Lato Light" w:hAnsi="Lato Light" w:cstheme="minorHAnsi"/>
                          <w:sz w:val="18"/>
                          <w:szCs w:val="18"/>
                        </w:rPr>
                      </w:pPr>
                    </w:p>
                    <w:p w14:paraId="09AEFF63" w14:textId="77777777" w:rsidR="00511197" w:rsidRPr="00511197" w:rsidRDefault="00511197" w:rsidP="00511197">
                      <w:pPr>
                        <w:ind w:left="4320" w:hanging="4320"/>
                        <w:rPr>
                          <w:rFonts w:ascii="Lato Light" w:hAnsi="Lato Light" w:cstheme="minorHAnsi"/>
                          <w:sz w:val="18"/>
                          <w:szCs w:val="20"/>
                        </w:rPr>
                      </w:pPr>
                      <w:r w:rsidRPr="00511197">
                        <w:rPr>
                          <w:rFonts w:ascii="Lato Light" w:hAnsi="Lato Light" w:cstheme="minorHAnsi"/>
                          <w:sz w:val="18"/>
                          <w:szCs w:val="20"/>
                        </w:rPr>
                        <w:t>United Way Crisis Helpline (24 hour)</w:t>
                      </w:r>
                      <w:r w:rsidRPr="00511197">
                        <w:rPr>
                          <w:rFonts w:ascii="Lato Light" w:hAnsi="Lato Light" w:cstheme="minorHAnsi"/>
                          <w:sz w:val="18"/>
                          <w:szCs w:val="20"/>
                        </w:rPr>
                        <w:tab/>
                        <w:t xml:space="preserve">888-421-1266 </w:t>
                      </w:r>
                      <w:r w:rsidRPr="00511197">
                        <w:rPr>
                          <w:rFonts w:ascii="Lato Light" w:hAnsi="Lato Light" w:cstheme="minorHAnsi"/>
                          <w:sz w:val="18"/>
                          <w:szCs w:val="20"/>
                        </w:rPr>
                        <w:br/>
                        <w:t xml:space="preserve">211(after hours) </w:t>
                      </w:r>
                      <w:r w:rsidRPr="00511197">
                        <w:rPr>
                          <w:rFonts w:ascii="Lato Light" w:hAnsi="Lato Light" w:cstheme="minorHAnsi"/>
                          <w:sz w:val="18"/>
                          <w:szCs w:val="20"/>
                        </w:rPr>
                        <w:br/>
                      </w:r>
                    </w:p>
                    <w:p w14:paraId="19883223" w14:textId="77777777" w:rsidR="00511197" w:rsidRPr="00511197" w:rsidRDefault="00511197" w:rsidP="00511197">
                      <w:pPr>
                        <w:ind w:left="4320" w:hanging="4320"/>
                        <w:rPr>
                          <w:rFonts w:ascii="Lato Light" w:hAnsi="Lato Light" w:cstheme="minorHAnsi"/>
                          <w:sz w:val="18"/>
                          <w:szCs w:val="20"/>
                        </w:rPr>
                      </w:pPr>
                      <w:r w:rsidRPr="00511197">
                        <w:rPr>
                          <w:rFonts w:ascii="Lato Light" w:hAnsi="Lato Light" w:cstheme="minorHAnsi"/>
                          <w:sz w:val="18"/>
                          <w:szCs w:val="20"/>
                        </w:rPr>
                        <w:t>Darkness to Light Helpline</w:t>
                      </w:r>
                      <w:r w:rsidRPr="00511197">
                        <w:rPr>
                          <w:rFonts w:ascii="Lato Light" w:hAnsi="Lato Light" w:cstheme="minorHAnsi"/>
                          <w:sz w:val="18"/>
                          <w:szCs w:val="20"/>
                        </w:rPr>
                        <w:tab/>
                        <w:t>1-866- FOR-LIGHT</w:t>
                      </w:r>
                      <w:r w:rsidRPr="00511197">
                        <w:rPr>
                          <w:rFonts w:ascii="Lato Light" w:hAnsi="Lato Light" w:cstheme="minorHAnsi"/>
                          <w:sz w:val="18"/>
                          <w:szCs w:val="20"/>
                        </w:rPr>
                        <w:br/>
                        <w:t>(1-866-367-5444)</w:t>
                      </w:r>
                      <w:r w:rsidRPr="00511197">
                        <w:rPr>
                          <w:rFonts w:ascii="Lato Light" w:hAnsi="Lato Light" w:cstheme="minorHAnsi"/>
                          <w:sz w:val="18"/>
                          <w:szCs w:val="20"/>
                        </w:rPr>
                        <w:br/>
                      </w:r>
                    </w:p>
                    <w:p w14:paraId="116C101B" w14:textId="4FF73D7A" w:rsidR="00C91ED1" w:rsidRPr="007E6812" w:rsidRDefault="00511197" w:rsidP="00511197">
                      <w:pPr>
                        <w:ind w:left="4320" w:hanging="4320"/>
                        <w:rPr>
                          <w:rFonts w:ascii="Lato Light" w:hAnsi="Lato Light" w:cstheme="minorHAnsi"/>
                          <w:sz w:val="18"/>
                          <w:szCs w:val="20"/>
                        </w:rPr>
                      </w:pPr>
                      <w:proofErr w:type="spellStart"/>
                      <w:r w:rsidRPr="00511197">
                        <w:rPr>
                          <w:rFonts w:ascii="Lato Light" w:hAnsi="Lato Light" w:cstheme="minorHAnsi"/>
                          <w:sz w:val="18"/>
                          <w:szCs w:val="20"/>
                        </w:rPr>
                        <w:t>Childhelp</w:t>
                      </w:r>
                      <w:proofErr w:type="spellEnd"/>
                      <w:r w:rsidRPr="00511197">
                        <w:rPr>
                          <w:rFonts w:ascii="Lato Light" w:hAnsi="Lato Light" w:cstheme="minorHAnsi"/>
                          <w:sz w:val="18"/>
                          <w:szCs w:val="20"/>
                        </w:rPr>
                        <w:t>: USA National Child Abuse Hotline</w:t>
                      </w:r>
                      <w:r w:rsidRPr="00511197">
                        <w:rPr>
                          <w:rFonts w:ascii="Lato Light" w:hAnsi="Lato Light" w:cstheme="minorHAnsi"/>
                          <w:sz w:val="18"/>
                          <w:szCs w:val="20"/>
                        </w:rPr>
                        <w:tab/>
                        <w:t>1-800-4-A-CHILD</w:t>
                      </w:r>
                      <w:r w:rsidRPr="00511197">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707B6CC" w14:textId="77777777" w:rsidR="00511197" w:rsidRPr="00511197" w:rsidRDefault="00511197" w:rsidP="00511197">
                      <w:pPr>
                        <w:pStyle w:val="Heading2"/>
                        <w:jc w:val="left"/>
                        <w:rPr>
                          <w:rFonts w:ascii="Lato Light" w:hAnsi="Lato Light" w:cstheme="minorHAnsi"/>
                          <w:sz w:val="18"/>
                          <w:szCs w:val="20"/>
                          <w:u w:val="none"/>
                        </w:rPr>
                      </w:pPr>
                      <w:r w:rsidRPr="00511197">
                        <w:rPr>
                          <w:rFonts w:ascii="Lato Light" w:hAnsi="Lato Light" w:cstheme="minorHAnsi"/>
                          <w:sz w:val="18"/>
                          <w:szCs w:val="20"/>
                          <w:u w:val="none"/>
                        </w:rPr>
                        <w:t>Legal Help</w:t>
                      </w:r>
                    </w:p>
                    <w:p w14:paraId="0DFC7892" w14:textId="77777777" w:rsidR="00511197" w:rsidRPr="00511197" w:rsidRDefault="00511197" w:rsidP="00511197">
                      <w:pPr>
                        <w:rPr>
                          <w:rFonts w:ascii="Lato Light" w:hAnsi="Lato Light" w:cstheme="minorHAnsi"/>
                          <w:sz w:val="18"/>
                          <w:szCs w:val="20"/>
                          <w:lang w:val="en"/>
                        </w:rPr>
                      </w:pPr>
                      <w:r w:rsidRPr="00511197">
                        <w:rPr>
                          <w:rFonts w:ascii="Lato Light" w:hAnsi="Lato Light" w:cstheme="minorHAnsi"/>
                          <w:sz w:val="18"/>
                          <w:szCs w:val="18"/>
                        </w:rPr>
                        <w:t>LA State Bar</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504-566-1600</w:t>
                      </w:r>
                      <w:r w:rsidRPr="00511197">
                        <w:rPr>
                          <w:rFonts w:ascii="Lato Light" w:hAnsi="Lato Light" w:cstheme="minorHAnsi"/>
                          <w:sz w:val="18"/>
                          <w:szCs w:val="20"/>
                        </w:rPr>
                        <w:br/>
                      </w:r>
                      <w:r w:rsidRPr="00511197">
                        <w:rPr>
                          <w:rFonts w:ascii="Lato Light" w:hAnsi="Lato Light" w:cstheme="minorHAnsi"/>
                          <w:sz w:val="18"/>
                          <w:szCs w:val="20"/>
                          <w:lang w:val="en"/>
                        </w:rPr>
                        <w:tab/>
                      </w:r>
                    </w:p>
                    <w:p w14:paraId="29AA1EF4" w14:textId="77777777" w:rsidR="00511197" w:rsidRPr="00511197" w:rsidRDefault="00511197" w:rsidP="00511197">
                      <w:pPr>
                        <w:pStyle w:val="Heading3"/>
                        <w:jc w:val="left"/>
                        <w:rPr>
                          <w:rFonts w:ascii="Lato Light" w:hAnsi="Lato Light" w:cstheme="minorHAnsi"/>
                          <w:sz w:val="18"/>
                          <w:szCs w:val="20"/>
                        </w:rPr>
                      </w:pPr>
                      <w:r w:rsidRPr="00511197">
                        <w:rPr>
                          <w:rFonts w:ascii="Lato Light" w:hAnsi="Lato Light" w:cstheme="minorHAnsi"/>
                          <w:sz w:val="18"/>
                          <w:szCs w:val="20"/>
                        </w:rPr>
                        <w:t>Victim Advocacy</w:t>
                      </w:r>
                    </w:p>
                    <w:p w14:paraId="7E724D08" w14:textId="77777777" w:rsidR="00511197" w:rsidRPr="00511197" w:rsidRDefault="00511197" w:rsidP="00511197">
                      <w:pPr>
                        <w:rPr>
                          <w:rFonts w:ascii="Lato Light" w:hAnsi="Lato Light" w:cstheme="minorHAnsi"/>
                          <w:bCs/>
                          <w:sz w:val="18"/>
                          <w:szCs w:val="18"/>
                        </w:rPr>
                      </w:pPr>
                      <w:r w:rsidRPr="00511197">
                        <w:rPr>
                          <w:rFonts w:ascii="Lato Light" w:hAnsi="Lato Light" w:cstheme="minorHAnsi"/>
                          <w:bCs/>
                          <w:sz w:val="18"/>
                          <w:szCs w:val="18"/>
                        </w:rPr>
                        <w:t>Child Advocacy Services (CAS)</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985-902-9583</w:t>
                      </w:r>
                    </w:p>
                    <w:p w14:paraId="0202164F" w14:textId="77777777" w:rsidR="00511197" w:rsidRPr="00511197" w:rsidRDefault="00511197" w:rsidP="00511197">
                      <w:pPr>
                        <w:rPr>
                          <w:rFonts w:ascii="Lato Light" w:hAnsi="Lato Light" w:cstheme="minorHAnsi"/>
                          <w:bCs/>
                          <w:sz w:val="18"/>
                          <w:szCs w:val="18"/>
                        </w:rPr>
                      </w:pPr>
                      <w:r w:rsidRPr="00511197">
                        <w:rPr>
                          <w:rFonts w:ascii="Lato Light" w:hAnsi="Lato Light" w:cstheme="minorHAnsi"/>
                          <w:bCs/>
                          <w:sz w:val="18"/>
                          <w:szCs w:val="18"/>
                        </w:rPr>
                        <w:t>The Haven</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1-800-777-8868</w:t>
                      </w:r>
                    </w:p>
                    <w:p w14:paraId="073C56CB" w14:textId="41600AC2" w:rsidR="00511197" w:rsidRPr="00511197" w:rsidRDefault="00511197" w:rsidP="00C91ED1">
                      <w:pPr>
                        <w:rPr>
                          <w:rFonts w:ascii="Lato Light" w:hAnsi="Lato Light" w:cstheme="minorHAnsi"/>
                          <w:sz w:val="18"/>
                          <w:szCs w:val="18"/>
                        </w:rPr>
                      </w:pPr>
                      <w:r w:rsidRPr="00511197">
                        <w:rPr>
                          <w:rFonts w:ascii="Lato Light" w:hAnsi="Lato Light" w:cstheme="minorHAnsi"/>
                          <w:bCs/>
                          <w:sz w:val="18"/>
                          <w:szCs w:val="18"/>
                        </w:rPr>
                        <w:t>Hearts of Hope</w:t>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r>
                      <w:r w:rsidRPr="00511197">
                        <w:rPr>
                          <w:rFonts w:ascii="Lato Light" w:hAnsi="Lato Light" w:cstheme="minorHAnsi"/>
                          <w:bCs/>
                          <w:sz w:val="18"/>
                          <w:szCs w:val="18"/>
                        </w:rPr>
                        <w:tab/>
                        <w:t>337-269-1557</w:t>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C4B36F7" w14:textId="77777777" w:rsidR="00511197" w:rsidRPr="00511197" w:rsidRDefault="00511197" w:rsidP="00511197">
                      <w:pPr>
                        <w:rPr>
                          <w:rFonts w:ascii="Lato Light" w:hAnsi="Lato Light" w:cstheme="minorHAnsi"/>
                          <w:b/>
                          <w:sz w:val="18"/>
                          <w:szCs w:val="20"/>
                        </w:rPr>
                      </w:pPr>
                      <w:r w:rsidRPr="00511197">
                        <w:rPr>
                          <w:rFonts w:ascii="Lato Light" w:hAnsi="Lato Light" w:cstheme="minorHAnsi"/>
                          <w:b/>
                          <w:sz w:val="18"/>
                          <w:szCs w:val="20"/>
                        </w:rPr>
                        <w:t>Treatment Providers</w:t>
                      </w:r>
                    </w:p>
                    <w:p w14:paraId="2C8883F7" w14:textId="77777777" w:rsidR="00511197" w:rsidRPr="00511197" w:rsidRDefault="00511197" w:rsidP="00511197">
                      <w:pPr>
                        <w:rPr>
                          <w:rFonts w:ascii="Lato Light" w:hAnsi="Lato Light" w:cstheme="minorHAnsi"/>
                          <w:sz w:val="18"/>
                          <w:szCs w:val="20"/>
                        </w:rPr>
                      </w:pPr>
                      <w:r w:rsidRPr="00511197">
                        <w:rPr>
                          <w:rFonts w:ascii="Lato Light" w:hAnsi="Lato Light" w:cstheme="minorHAnsi"/>
                          <w:sz w:val="18"/>
                          <w:szCs w:val="18"/>
                        </w:rPr>
                        <w:t>LA Department of Mental Health</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225-342-9500</w:t>
                      </w:r>
                    </w:p>
                    <w:p w14:paraId="0C3B533B" w14:textId="77777777" w:rsidR="00511197" w:rsidRPr="00511197" w:rsidRDefault="00511197" w:rsidP="00511197">
                      <w:pPr>
                        <w:pStyle w:val="Heading1"/>
                        <w:rPr>
                          <w:rFonts w:ascii="Lato Light" w:hAnsi="Lato Light" w:cstheme="minorHAnsi"/>
                          <w:sz w:val="18"/>
                          <w:szCs w:val="20"/>
                          <w:u w:val="none"/>
                        </w:rPr>
                      </w:pPr>
                    </w:p>
                    <w:p w14:paraId="5AF4B042" w14:textId="77777777" w:rsidR="00511197" w:rsidRPr="00511197" w:rsidRDefault="00511197" w:rsidP="00511197">
                      <w:pPr>
                        <w:pStyle w:val="Heading1"/>
                        <w:rPr>
                          <w:rFonts w:ascii="Lato Light" w:hAnsi="Lato Light" w:cstheme="minorHAnsi"/>
                          <w:sz w:val="18"/>
                          <w:szCs w:val="20"/>
                          <w:u w:val="none"/>
                        </w:rPr>
                      </w:pPr>
                      <w:r w:rsidRPr="00511197">
                        <w:rPr>
                          <w:rFonts w:ascii="Lato Light" w:hAnsi="Lato Light" w:cstheme="minorHAnsi"/>
                          <w:sz w:val="18"/>
                          <w:szCs w:val="20"/>
                          <w:u w:val="none"/>
                        </w:rPr>
                        <w:t xml:space="preserve">Support groups for survivors and for parents </w:t>
                      </w:r>
                      <w:r w:rsidRPr="00511197">
                        <w:rPr>
                          <w:rFonts w:ascii="Lato Light" w:hAnsi="Lato Light" w:cstheme="minorHAnsi"/>
                          <w:sz w:val="18"/>
                          <w:szCs w:val="20"/>
                          <w:u w:val="none"/>
                        </w:rPr>
                        <w:br/>
                        <w:t>and families of children who have been abused</w:t>
                      </w:r>
                    </w:p>
                    <w:p w14:paraId="781ACC29"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Family Counseling Agency</w:t>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r>
                      <w:r w:rsidRPr="00511197">
                        <w:rPr>
                          <w:rFonts w:ascii="Lato Light" w:hAnsi="Lato Light" w:cstheme="minorHAnsi"/>
                          <w:sz w:val="18"/>
                          <w:szCs w:val="18"/>
                        </w:rPr>
                        <w:tab/>
                        <w:t>318-448-0284</w:t>
                      </w:r>
                    </w:p>
                    <w:p w14:paraId="37172839" w14:textId="77777777" w:rsidR="00511197" w:rsidRPr="00511197" w:rsidRDefault="00511197" w:rsidP="00511197">
                      <w:pPr>
                        <w:rPr>
                          <w:rFonts w:ascii="Lato Light" w:hAnsi="Lato Light" w:cstheme="minorHAnsi"/>
                          <w:sz w:val="18"/>
                          <w:szCs w:val="18"/>
                        </w:rPr>
                      </w:pPr>
                      <w:r w:rsidRPr="00511197">
                        <w:rPr>
                          <w:rFonts w:ascii="Lato Light" w:hAnsi="Lato Light" w:cstheme="minorHAnsi"/>
                          <w:sz w:val="18"/>
                          <w:szCs w:val="18"/>
                        </w:rPr>
                        <w:t>Louisiana Foundation Against Sexual Assault</w:t>
                      </w:r>
                      <w:r w:rsidRPr="00511197">
                        <w:rPr>
                          <w:rFonts w:ascii="Lato Light" w:hAnsi="Lato Light" w:cstheme="minorHAnsi"/>
                          <w:sz w:val="18"/>
                          <w:szCs w:val="18"/>
                        </w:rPr>
                        <w:tab/>
                      </w:r>
                      <w:r w:rsidRPr="00511197">
                        <w:rPr>
                          <w:rFonts w:ascii="Lato Light" w:hAnsi="Lato Light" w:cstheme="minorHAnsi"/>
                          <w:sz w:val="18"/>
                          <w:szCs w:val="18"/>
                        </w:rPr>
                        <w:tab/>
                        <w:t>888-995-7273</w:t>
                      </w:r>
                    </w:p>
                    <w:p w14:paraId="54F24AF9" w14:textId="05664BEA" w:rsidR="00511197" w:rsidRDefault="00511197" w:rsidP="00C91ED1">
                      <w:pPr>
                        <w:rPr>
                          <w:rFonts w:ascii="Lato Light" w:hAnsi="Lato Light" w:cstheme="minorHAnsi"/>
                          <w:bCs/>
                          <w:sz w:val="18"/>
                          <w:szCs w:val="18"/>
                        </w:rPr>
                      </w:pPr>
                      <w:r w:rsidRPr="00511197">
                        <w:rPr>
                          <w:rFonts w:ascii="Lato Light" w:hAnsi="Lato Light" w:cstheme="minorHAnsi"/>
                          <w:bCs/>
                          <w:sz w:val="18"/>
                          <w:szCs w:val="18"/>
                        </w:rPr>
                        <w:t>Metropolitan Center for Women &amp; Children</w:t>
                      </w:r>
                      <w:r w:rsidRPr="00511197">
                        <w:rPr>
                          <w:rFonts w:ascii="Lato Light" w:hAnsi="Lato Light" w:cstheme="minorHAnsi"/>
                          <w:bCs/>
                          <w:sz w:val="18"/>
                          <w:szCs w:val="18"/>
                        </w:rPr>
                        <w:tab/>
                      </w:r>
                      <w:r w:rsidRPr="00511197">
                        <w:rPr>
                          <w:rFonts w:ascii="Lato Light" w:hAnsi="Lato Light" w:cstheme="minorHAnsi"/>
                          <w:bCs/>
                          <w:sz w:val="18"/>
                          <w:szCs w:val="18"/>
                        </w:rPr>
                        <w:tab/>
                        <w:t>504-837-5400</w:t>
                      </w:r>
                    </w:p>
                    <w:p w14:paraId="407B141E" w14:textId="4CBFA102" w:rsidR="00511197" w:rsidRDefault="00511197" w:rsidP="00C91ED1">
                      <w:pPr>
                        <w:rPr>
                          <w:rFonts w:ascii="Lato Light" w:hAnsi="Lato Light" w:cstheme="minorHAnsi"/>
                          <w:bCs/>
                          <w:sz w:val="18"/>
                          <w:szCs w:val="18"/>
                        </w:rPr>
                      </w:pPr>
                    </w:p>
                    <w:p w14:paraId="3EAEBA09" w14:textId="77777777" w:rsidR="00511197" w:rsidRPr="00352134" w:rsidRDefault="00511197" w:rsidP="00511197">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5023CF00" w14:textId="77777777" w:rsidR="00511197" w:rsidRPr="007E6812" w:rsidRDefault="00B514B9" w:rsidP="00511197">
                      <w:pPr>
                        <w:rPr>
                          <w:rFonts w:ascii="Lato Light" w:hAnsi="Lato Light" w:cstheme="minorHAnsi"/>
                          <w:sz w:val="18"/>
                          <w:szCs w:val="20"/>
                        </w:rPr>
                      </w:pPr>
                      <w:hyperlink r:id="rId15" w:history="1">
                        <w:r w:rsidR="00511197" w:rsidRPr="007E6812">
                          <w:rPr>
                            <w:rStyle w:val="Hyperlink"/>
                            <w:rFonts w:ascii="Lato Light" w:hAnsi="Lato Light" w:cstheme="minorHAnsi"/>
                            <w:sz w:val="18"/>
                            <w:szCs w:val="20"/>
                          </w:rPr>
                          <w:t>www.D2L.org</w:t>
                        </w:r>
                      </w:hyperlink>
                      <w:r w:rsidR="00511197" w:rsidRPr="007E6812">
                        <w:rPr>
                          <w:rFonts w:ascii="Lato Light" w:hAnsi="Lato Light" w:cstheme="minorHAnsi"/>
                          <w:sz w:val="18"/>
                          <w:szCs w:val="20"/>
                        </w:rPr>
                        <w:t xml:space="preserve">    </w:t>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r>
                      <w:r w:rsidR="00511197" w:rsidRPr="007E6812">
                        <w:rPr>
                          <w:rFonts w:ascii="Lato Light" w:hAnsi="Lato Light" w:cstheme="minorHAnsi"/>
                          <w:sz w:val="18"/>
                          <w:szCs w:val="20"/>
                        </w:rPr>
                        <w:tab/>
                        <w:t>1-843-965-5444</w:t>
                      </w:r>
                    </w:p>
                    <w:p w14:paraId="08C903C7" w14:textId="77777777" w:rsidR="00511197" w:rsidRPr="007E6812" w:rsidRDefault="00B514B9" w:rsidP="00511197">
                      <w:pPr>
                        <w:rPr>
                          <w:rFonts w:ascii="Lato Light" w:hAnsi="Lato Light" w:cstheme="minorHAnsi"/>
                          <w:sz w:val="18"/>
                          <w:szCs w:val="20"/>
                        </w:rPr>
                      </w:pPr>
                      <w:hyperlink r:id="rId16" w:history="1">
                        <w:r w:rsidR="00511197" w:rsidRPr="007E6812">
                          <w:rPr>
                            <w:rStyle w:val="Hyperlink"/>
                            <w:rFonts w:ascii="Lato Light" w:hAnsi="Lato Light" w:cstheme="minorHAnsi"/>
                            <w:sz w:val="18"/>
                            <w:szCs w:val="20"/>
                          </w:rPr>
                          <w:t>www.trauma-pages.com</w:t>
                        </w:r>
                      </w:hyperlink>
                      <w:r w:rsidR="00511197" w:rsidRPr="007E6812">
                        <w:rPr>
                          <w:rFonts w:ascii="Lato Light" w:hAnsi="Lato Light" w:cstheme="minorHAnsi"/>
                          <w:sz w:val="18"/>
                          <w:szCs w:val="20"/>
                        </w:rPr>
                        <w:t xml:space="preserve">    </w:t>
                      </w:r>
                    </w:p>
                    <w:p w14:paraId="22A2956E" w14:textId="477161A0" w:rsidR="00511197" w:rsidRDefault="00B514B9" w:rsidP="00511197">
                      <w:pPr>
                        <w:pStyle w:val="Header"/>
                        <w:ind w:left="2160" w:hanging="2160"/>
                        <w:rPr>
                          <w:rFonts w:ascii="Lato Heavy" w:hAnsi="Lato Heavy" w:cstheme="minorHAnsi"/>
                          <w:color w:val="6AC395"/>
                        </w:rPr>
                      </w:pPr>
                      <w:hyperlink r:id="rId17" w:history="1">
                        <w:r w:rsidR="00511197" w:rsidRPr="007E6812">
                          <w:rPr>
                            <w:rStyle w:val="Hyperlink"/>
                            <w:rFonts w:ascii="Lato Light" w:hAnsi="Lato Light" w:cstheme="minorHAnsi"/>
                            <w:sz w:val="18"/>
                            <w:szCs w:val="20"/>
                          </w:rPr>
                          <w:t>www.stopitnow.com</w:t>
                        </w:r>
                      </w:hyperlink>
                      <w:r w:rsidR="00511197" w:rsidRPr="007E6812">
                        <w:rPr>
                          <w:rFonts w:ascii="Lato Light" w:hAnsi="Lato Light" w:cstheme="minorHAnsi"/>
                          <w:sz w:val="18"/>
                          <w:szCs w:val="20"/>
                        </w:rPr>
                        <w:tab/>
                        <w:t xml:space="preserve">                                   </w:t>
                      </w:r>
                      <w:r w:rsidR="00511197" w:rsidRPr="007E6812">
                        <w:rPr>
                          <w:rFonts w:ascii="Lato Light" w:hAnsi="Lato Light" w:cstheme="minorHAnsi"/>
                          <w:sz w:val="18"/>
                          <w:szCs w:val="20"/>
                        </w:rPr>
                        <w:tab/>
                        <w:t xml:space="preserve">         1-888-PREVENT</w:t>
                      </w:r>
                      <w:r w:rsidR="00511197" w:rsidRPr="007E6812">
                        <w:rPr>
                          <w:rFonts w:ascii="Lato Light" w:hAnsi="Lato Light" w:cstheme="minorHAnsi"/>
                          <w:sz w:val="18"/>
                          <w:szCs w:val="20"/>
                        </w:rPr>
                        <w:br/>
                        <w:t xml:space="preserve">                                        </w:t>
                      </w:r>
                      <w:proofErr w:type="gramStart"/>
                      <w:r w:rsidR="00511197" w:rsidRPr="007E6812">
                        <w:rPr>
                          <w:rFonts w:ascii="Lato Light" w:hAnsi="Lato Light" w:cstheme="minorHAnsi"/>
                          <w:sz w:val="18"/>
                          <w:szCs w:val="20"/>
                        </w:rPr>
                        <w:t xml:space="preserve">   (</w:t>
                      </w:r>
                      <w:proofErr w:type="gramEnd"/>
                      <w:r w:rsidR="00511197" w:rsidRPr="007E6812">
                        <w:rPr>
                          <w:rFonts w:ascii="Lato Light" w:hAnsi="Lato Light" w:cstheme="minorHAnsi"/>
                          <w:sz w:val="18"/>
                          <w:szCs w:val="20"/>
                        </w:rPr>
                        <w:t xml:space="preserve">1-888-773-8368) </w:t>
                      </w:r>
                    </w:p>
                    <w:p w14:paraId="6E90A8F5" w14:textId="77777777" w:rsidR="00511197" w:rsidRPr="00511197" w:rsidRDefault="00511197" w:rsidP="00C91ED1">
                      <w:pPr>
                        <w:rPr>
                          <w:rFonts w:ascii="Lato Light" w:hAnsi="Lato Light" w:cstheme="minorHAnsi"/>
                          <w:bCs/>
                          <w:sz w:val="18"/>
                          <w:szCs w:val="18"/>
                        </w:rPr>
                      </w:pP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AF1C134" w:rsidR="00BD5956" w:rsidRPr="00352134" w:rsidRDefault="00511197">
                            <w:pPr>
                              <w:rPr>
                                <w:rFonts w:ascii="Futura PT Bold" w:hAnsi="Futura PT Bold" w:cstheme="minorHAnsi"/>
                                <w:color w:val="6AC395"/>
                                <w:sz w:val="40"/>
                              </w:rPr>
                            </w:pPr>
                            <w:r>
                              <w:rPr>
                                <w:rFonts w:ascii="Futura PT Bold" w:hAnsi="Futura PT Bold" w:cstheme="minorHAnsi"/>
                                <w:color w:val="6AC395"/>
                                <w:sz w:val="40"/>
                              </w:rPr>
                              <w:t>L</w:t>
                            </w:r>
                            <w:r w:rsidR="00D51AFE">
                              <w:rPr>
                                <w:rFonts w:ascii="Futura PT Bold" w:hAnsi="Futura PT Bold" w:cstheme="minorHAnsi"/>
                                <w:color w:val="6AC395"/>
                                <w:sz w:val="40"/>
                              </w:rPr>
                              <w:t>OUISIANA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AF1C134" w:rsidR="00BD5956" w:rsidRPr="00352134" w:rsidRDefault="00511197">
                      <w:pPr>
                        <w:rPr>
                          <w:rFonts w:ascii="Futura PT Bold" w:hAnsi="Futura PT Bold" w:cstheme="minorHAnsi"/>
                          <w:color w:val="6AC395"/>
                          <w:sz w:val="40"/>
                        </w:rPr>
                      </w:pPr>
                      <w:r>
                        <w:rPr>
                          <w:rFonts w:ascii="Futura PT Bold" w:hAnsi="Futura PT Bold" w:cstheme="minorHAnsi"/>
                          <w:color w:val="6AC395"/>
                          <w:sz w:val="40"/>
                        </w:rPr>
                        <w:t>L</w:t>
                      </w:r>
                      <w:r w:rsidR="00D51AFE">
                        <w:rPr>
                          <w:rFonts w:ascii="Futura PT Bold" w:hAnsi="Futura PT Bold" w:cstheme="minorHAnsi"/>
                          <w:color w:val="6AC395"/>
                          <w:sz w:val="40"/>
                        </w:rPr>
                        <w:t>OUISIANA</w:t>
                      </w:r>
                    </w:p>
                  </w:txbxContent>
                </v:textbox>
              </v:shape>
            </w:pict>
          </mc:Fallback>
        </mc:AlternateContent>
      </w:r>
    </w:p>
    <w:p w14:paraId="116C0FEB" w14:textId="73458559" w:rsidR="00C91ED1" w:rsidRDefault="00511197" w:rsidP="00D92534">
      <w:pPr>
        <w:pStyle w:val="Pa0"/>
        <w:rPr>
          <w:rFonts w:asciiTheme="minorHAnsi" w:hAnsiTheme="minorHAnsi" w:cstheme="minorHAnsi"/>
          <w:b/>
          <w:color w:val="211D1E"/>
        </w:rPr>
      </w:pPr>
      <w:r w:rsidRPr="00D92534">
        <w:rPr>
          <w:rFonts w:asciiTheme="minorHAnsi" w:hAnsiTheme="minorHAnsi" w:cstheme="minorHAnsi"/>
          <w:b/>
          <w:noProof/>
          <w:color w:val="211D1E"/>
        </w:rPr>
        <w:lastRenderedPageBreak/>
        <mc:AlternateContent>
          <mc:Choice Requires="wps">
            <w:drawing>
              <wp:anchor distT="0" distB="0" distL="114300" distR="114300" simplePos="0" relativeHeight="251660288" behindDoc="0" locked="0" layoutInCell="1" allowOverlap="1" wp14:anchorId="116C0FFD" wp14:editId="2535C31B">
                <wp:simplePos x="0" y="0"/>
                <wp:positionH relativeFrom="column">
                  <wp:posOffset>-470535</wp:posOffset>
                </wp:positionH>
                <wp:positionV relativeFrom="paragraph">
                  <wp:posOffset>769620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3B8A28D9" w14:textId="77777777" w:rsidR="002E0D1F" w:rsidRPr="00352134" w:rsidRDefault="002E0D1F" w:rsidP="002E0D1F">
                            <w:pPr>
                              <w:rPr>
                                <w:rFonts w:ascii="Futura PT Bold" w:hAnsi="Futura PT Bold" w:cstheme="minorHAnsi"/>
                                <w:color w:val="6AC395"/>
                                <w:sz w:val="40"/>
                              </w:rPr>
                            </w:pPr>
                            <w:r>
                              <w:rPr>
                                <w:rFonts w:ascii="Futura PT Bold" w:hAnsi="Futura PT Bold" w:cstheme="minorHAnsi"/>
                                <w:color w:val="6AC395"/>
                                <w:sz w:val="40"/>
                              </w:rPr>
                              <w:t>LOUISIANA</w:t>
                            </w:r>
                          </w:p>
                          <w:p w14:paraId="116C103D" w14:textId="76BC9417" w:rsidR="00D92534" w:rsidRPr="00352134" w:rsidRDefault="00D92534" w:rsidP="00D92534">
                            <w:pPr>
                              <w:rPr>
                                <w:rFonts w:ascii="Futura PT Bold" w:hAnsi="Futura PT Bold" w:cstheme="minorHAnsi"/>
                                <w:color w:val="6AC395"/>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0" type="#_x0000_t202" style="position:absolute;margin-left:-37.05pt;margin-top:60.6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" filled="f" stroked="f" strokeweight=".5pt">
                <v:textbox>
                  <w:txbxContent>
                    <w:p w14:paraId="3B8A28D9" w14:textId="77777777" w:rsidR="002E0D1F" w:rsidRPr="00352134" w:rsidRDefault="002E0D1F" w:rsidP="002E0D1F">
                      <w:pPr>
                        <w:rPr>
                          <w:rFonts w:ascii="Futura PT Bold" w:hAnsi="Futura PT Bold" w:cstheme="minorHAnsi"/>
                          <w:color w:val="6AC395"/>
                          <w:sz w:val="40"/>
                        </w:rPr>
                      </w:pPr>
                      <w:r>
                        <w:rPr>
                          <w:rFonts w:ascii="Futura PT Bold" w:hAnsi="Futura PT Bold" w:cstheme="minorHAnsi"/>
                          <w:color w:val="6AC395"/>
                          <w:sz w:val="40"/>
                        </w:rPr>
                        <w:t>LOUISIANA</w:t>
                      </w:r>
                    </w:p>
                    <w:p w14:paraId="116C103D" w14:textId="76BC9417" w:rsidR="00D92534" w:rsidRPr="00352134" w:rsidRDefault="00D92534" w:rsidP="00D92534">
                      <w:pPr>
                        <w:rPr>
                          <w:rFonts w:ascii="Futura PT Bold" w:hAnsi="Futura PT Bold" w:cstheme="minorHAnsi"/>
                          <w:color w:val="6AC395"/>
                          <w:sz w:val="40"/>
                        </w:rPr>
                      </w:pPr>
                    </w:p>
                  </w:txbxContent>
                </v:textbox>
              </v:shape>
            </w:pict>
          </mc:Fallback>
        </mc:AlternateContent>
      </w:r>
      <w:r w:rsidR="008D1D46">
        <w:rPr>
          <w:rFonts w:asciiTheme="minorHAnsi" w:hAnsiTheme="minorHAnsi" w:cstheme="minorHAnsi"/>
          <w:noProof/>
          <w:sz w:val="40"/>
        </w:rPr>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1"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E1DwIAAPo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JzaATU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1584B17" w:rsidR="0002104D" w:rsidRDefault="0002104D" w:rsidP="0002104D">
      <w:pPr>
        <w:pStyle w:val="Pa0"/>
        <w:jc w:val="center"/>
        <w:rPr>
          <w:rFonts w:asciiTheme="minorHAnsi" w:hAnsiTheme="minorHAnsi" w:cstheme="minorHAnsi"/>
          <w:b/>
          <w:color w:val="211D1E"/>
        </w:rPr>
      </w:pP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F" w14:textId="191C2FF3" w:rsidR="00C91ED1" w:rsidRPr="002E0D1F" w:rsidRDefault="002E0D1F" w:rsidP="002E0D1F">
                            <w:pPr>
                              <w:rPr>
                                <w:rFonts w:ascii="Futura PT Bold" w:hAnsi="Futura PT Bold" w:cstheme="minorHAnsi"/>
                                <w:color w:val="6AC395"/>
                                <w:sz w:val="40"/>
                              </w:rPr>
                            </w:pPr>
                            <w:r w:rsidRPr="002E0D1F">
                              <w:rPr>
                                <w:rFonts w:ascii="Lato Heavy" w:hAnsi="Lato Heavy" w:cstheme="minorHAnsi"/>
                                <w:color w:val="6AC395"/>
                              </w:rPr>
                              <w:t>LOUISIANA</w:t>
                            </w:r>
                            <w:r>
                              <w:rPr>
                                <w:rFonts w:ascii="Futura PT Bold" w:hAnsi="Futura PT Bold" w:cstheme="minorHAnsi"/>
                                <w:color w:val="6AC395"/>
                                <w:sz w:val="40"/>
                              </w:rPr>
                              <w:t xml:space="preserve"> </w:t>
                            </w:r>
                            <w:r w:rsidR="00C91ED1" w:rsidRPr="00352134">
                              <w:rPr>
                                <w:rFonts w:ascii="Lato Heavy" w:hAnsi="Lato Heavy" w:cstheme="minorHAnsi"/>
                                <w:color w:val="6AC395"/>
                              </w:rPr>
                              <w:t>STATE REPORTING LAWS</w:t>
                            </w:r>
                          </w:p>
                          <w:p w14:paraId="08782748" w14:textId="28832A28" w:rsidR="00511197" w:rsidRPr="006512FE" w:rsidRDefault="00511197" w:rsidP="00511197">
                            <w:pPr>
                              <w:pStyle w:val="Pa0"/>
                              <w:rPr>
                                <w:rFonts w:asciiTheme="minorHAnsi" w:hAnsiTheme="minorHAnsi" w:cstheme="minorHAnsi"/>
                                <w:color w:val="0000FF"/>
                                <w:sz w:val="20"/>
                                <w:szCs w:val="22"/>
                                <w:u w:val="single"/>
                              </w:rPr>
                            </w:pPr>
                            <w:r w:rsidRPr="00511197">
                              <w:rPr>
                                <w:rFonts w:asciiTheme="minorHAnsi" w:hAnsiTheme="minorHAnsi"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5BE7D30" w14:textId="77777777" w:rsidR="00511197" w:rsidRPr="00511197" w:rsidRDefault="00511197" w:rsidP="00511197">
                            <w:pPr>
                              <w:rPr>
                                <w:rFonts w:ascii="Lato Light" w:hAnsi="Lato Light" w:cstheme="minorHAnsi"/>
                                <w:sz w:val="20"/>
                                <w:szCs w:val="20"/>
                              </w:rPr>
                            </w:pPr>
                            <w:r w:rsidRPr="00511197">
                              <w:rPr>
                                <w:rFonts w:ascii="Lato Light" w:hAnsi="Lato Light" w:cstheme="minorHAnsi"/>
                                <w:i/>
                                <w:sz w:val="20"/>
                                <w:szCs w:val="20"/>
                              </w:rPr>
                              <w:t>Children’s Code Art. 603(15)</w:t>
                            </w:r>
                            <w:r w:rsidRPr="00511197">
                              <w:rPr>
                                <w:rFonts w:ascii="Lato Light" w:hAnsi="Lato Light" w:cstheme="minorHAnsi"/>
                                <w:sz w:val="20"/>
                                <w:szCs w:val="20"/>
                              </w:rPr>
                              <w:t xml:space="preserve"> </w:t>
                            </w:r>
                          </w:p>
                          <w:p w14:paraId="07D56C43"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xml:space="preserve">Mandatory reporters include any of the following individuals: </w:t>
                            </w:r>
                          </w:p>
                          <w:p w14:paraId="21A7074E"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Health practitioners, including physicians, surgeons, physical therapists, dentists, residents, interns, hospital staff, podiatrists, chiropractors, nurses, nursing aides, dental hygienists, emergency medical technicians, paramedics, optometrists, medical examiners, or coroners</w:t>
                            </w:r>
                          </w:p>
                          <w:p w14:paraId="1FD00152"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Mental health/social service practitioners, including psychiatrists, psychologists, marriage or family counselors, social workers, members of the clergy, or aides</w:t>
                            </w:r>
                          </w:p>
                          <w:p w14:paraId="09CF734B"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Members of the clergy, including priests, rabbis, duly ordained clerical deacons or ministers, Christian Science practitioners, or other similarly situated functionaries of a religious organization</w:t>
                            </w:r>
                          </w:p>
                          <w:p w14:paraId="7686C92D"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Teaching or child care providers, including public or private teachers, teacher's aides, instructional aides, school principals, school staff members, bus drivers, coaches, professors, technical or vocational instructors, technical or vocational school staff members, college or university administrators, college or university staff members, social workers, probation officers, foster home parents, group home or other child care institutional staff members, personnel of residential home facilities, daycare providers, or any individual who provides such services to a child in a voluntary or professional capacity</w:t>
                            </w:r>
                          </w:p>
                          <w:p w14:paraId="2BE0C7BF"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Police officers or law enforcement officials</w:t>
                            </w:r>
                          </w:p>
                          <w:p w14:paraId="695BC2BA"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Commercial film and photographic print processors</w:t>
                            </w:r>
                          </w:p>
                          <w:p w14:paraId="004A3955"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Mediators</w:t>
                            </w:r>
                          </w:p>
                          <w:p w14:paraId="3A862A9A"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Parenting coordinators</w:t>
                            </w:r>
                          </w:p>
                          <w:p w14:paraId="481D1CAE"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Court-appointed special advocates</w:t>
                            </w:r>
                          </w:p>
                          <w:p w14:paraId="1FE2130F"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Organizational or youth activity providers, including administrators, employees, or volunteers of any day camp, summer camp, youth center, or youth recreation programs or any other organization that provides organized activities for children</w:t>
                            </w:r>
                          </w:p>
                          <w:p w14:paraId="3F01E3BE" w14:textId="6DDBAFCA" w:rsid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School coaches, including, but not limited to, public technical or vocational school, community college, college, or university coaches and coaches of intramural or interscholastic athletics</w:t>
                            </w:r>
                          </w:p>
                          <w:p w14:paraId="63D6F45D" w14:textId="4869818E" w:rsidR="00511197" w:rsidRDefault="00511197" w:rsidP="00511197">
                            <w:pPr>
                              <w:rPr>
                                <w:rFonts w:ascii="Lato Light" w:hAnsi="Lato Light" w:cstheme="minorHAnsi"/>
                                <w:sz w:val="20"/>
                                <w:szCs w:val="20"/>
                              </w:rPr>
                            </w:pPr>
                          </w:p>
                          <w:p w14:paraId="3079773F"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9FE7C46" w14:textId="77777777" w:rsidR="00511197" w:rsidRPr="00511197" w:rsidRDefault="00511197" w:rsidP="00511197">
                            <w:pPr>
                              <w:rPr>
                                <w:rFonts w:ascii="Lato Light" w:hAnsi="Lato Light" w:cstheme="minorHAnsi"/>
                                <w:sz w:val="20"/>
                                <w:szCs w:val="20"/>
                              </w:rPr>
                            </w:pPr>
                            <w:r w:rsidRPr="00511197">
                              <w:rPr>
                                <w:rFonts w:ascii="Lato Light" w:hAnsi="Lato Light" w:cstheme="minorHAnsi"/>
                                <w:i/>
                                <w:sz w:val="20"/>
                                <w:szCs w:val="20"/>
                              </w:rPr>
                              <w:t>Children’s Code Art. 609</w:t>
                            </w:r>
                            <w:r w:rsidRPr="00511197">
                              <w:rPr>
                                <w:rFonts w:ascii="Lato Light" w:hAnsi="Lato Light" w:cstheme="minorHAnsi"/>
                                <w:sz w:val="20"/>
                                <w:szCs w:val="20"/>
                              </w:rPr>
                              <w:t xml:space="preserve"> </w:t>
                            </w:r>
                          </w:p>
                          <w:p w14:paraId="129C0266" w14:textId="13ADD5CB"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xml:space="preserve">Any other person who has cause to believe that a child’s health is endangered as a result of abuse or neglect may report. </w:t>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F" w14:textId="191C2FF3" w:rsidR="00C91ED1" w:rsidRPr="002E0D1F" w:rsidRDefault="002E0D1F" w:rsidP="002E0D1F">
                      <w:pPr>
                        <w:rPr>
                          <w:rFonts w:ascii="Futura PT Bold" w:hAnsi="Futura PT Bold" w:cstheme="minorHAnsi"/>
                          <w:color w:val="6AC395"/>
                          <w:sz w:val="40"/>
                        </w:rPr>
                      </w:pPr>
                      <w:r w:rsidRPr="002E0D1F">
                        <w:rPr>
                          <w:rFonts w:ascii="Lato Heavy" w:hAnsi="Lato Heavy" w:cstheme="minorHAnsi"/>
                          <w:color w:val="6AC395"/>
                        </w:rPr>
                        <w:t>LOUISIANA</w:t>
                      </w:r>
                      <w:r>
                        <w:rPr>
                          <w:rFonts w:ascii="Futura PT Bold" w:hAnsi="Futura PT Bold" w:cstheme="minorHAnsi"/>
                          <w:color w:val="6AC395"/>
                          <w:sz w:val="40"/>
                        </w:rPr>
                        <w:t xml:space="preserve"> </w:t>
                      </w:r>
                      <w:r w:rsidR="00C91ED1" w:rsidRPr="00352134">
                        <w:rPr>
                          <w:rFonts w:ascii="Lato Heavy" w:hAnsi="Lato Heavy" w:cstheme="minorHAnsi"/>
                          <w:color w:val="6AC395"/>
                        </w:rPr>
                        <w:t>STATE REPORTING LAWS</w:t>
                      </w:r>
                    </w:p>
                    <w:p w14:paraId="08782748" w14:textId="28832A28" w:rsidR="00511197" w:rsidRPr="006512FE" w:rsidRDefault="00511197" w:rsidP="00511197">
                      <w:pPr>
                        <w:pStyle w:val="Pa0"/>
                        <w:rPr>
                          <w:rFonts w:asciiTheme="minorHAnsi" w:hAnsiTheme="minorHAnsi" w:cstheme="minorHAnsi"/>
                          <w:color w:val="0000FF"/>
                          <w:sz w:val="20"/>
                          <w:szCs w:val="22"/>
                          <w:u w:val="single"/>
                        </w:rPr>
                      </w:pPr>
                      <w:r w:rsidRPr="00511197">
                        <w:rPr>
                          <w:rFonts w:asciiTheme="minorHAnsi" w:hAnsiTheme="minorHAnsi"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5BE7D30" w14:textId="77777777" w:rsidR="00511197" w:rsidRPr="00511197" w:rsidRDefault="00511197" w:rsidP="00511197">
                      <w:pPr>
                        <w:rPr>
                          <w:rFonts w:ascii="Lato Light" w:hAnsi="Lato Light" w:cstheme="minorHAnsi"/>
                          <w:sz w:val="20"/>
                          <w:szCs w:val="20"/>
                        </w:rPr>
                      </w:pPr>
                      <w:r w:rsidRPr="00511197">
                        <w:rPr>
                          <w:rFonts w:ascii="Lato Light" w:hAnsi="Lato Light" w:cstheme="minorHAnsi"/>
                          <w:i/>
                          <w:sz w:val="20"/>
                          <w:szCs w:val="20"/>
                        </w:rPr>
                        <w:t>Children’s Code Art. 603(15)</w:t>
                      </w:r>
                      <w:r w:rsidRPr="00511197">
                        <w:rPr>
                          <w:rFonts w:ascii="Lato Light" w:hAnsi="Lato Light" w:cstheme="minorHAnsi"/>
                          <w:sz w:val="20"/>
                          <w:szCs w:val="20"/>
                        </w:rPr>
                        <w:t xml:space="preserve"> </w:t>
                      </w:r>
                    </w:p>
                    <w:p w14:paraId="07D56C43"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xml:space="preserve">Mandatory reporters include any of the following individuals: </w:t>
                      </w:r>
                    </w:p>
                    <w:p w14:paraId="21A7074E"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Health practitioners, including physicians, surgeons, physical therapists, dentists, residents, interns, hospital staff, podiatrists, chiropractors, nurses, nursing aides, dental hygienists, emergency medical technicians, paramedics, optometrists, medical examiners, or coroners</w:t>
                      </w:r>
                    </w:p>
                    <w:p w14:paraId="1FD00152"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Mental health/social service practitioners, including psychiatrists, psychologists, marriage or family counselors, social workers, members of the clergy, or aides</w:t>
                      </w:r>
                    </w:p>
                    <w:p w14:paraId="09CF734B"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Members of the clergy, including priests, rabbis, duly ordained clerical deacons or ministers, Christian Science practitioners, or other similarly situated functionaries of a religious organization</w:t>
                      </w:r>
                    </w:p>
                    <w:p w14:paraId="7686C92D"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Teaching or child care providers, including public or private teachers, teacher's aides, instructional aides, school principals, school staff members, bus drivers, coaches, professors, technical or vocational instructors, technical or vocational school staff members, college or university administrators, college or university staff members, social workers, probation officers, foster home parents, group home or other child care institutional staff members, personnel of residential home facilities, daycare providers, or any individual who provides such services to a child in a voluntary or professional capacity</w:t>
                      </w:r>
                    </w:p>
                    <w:p w14:paraId="2BE0C7BF"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Police officers or law enforcement officials</w:t>
                      </w:r>
                    </w:p>
                    <w:p w14:paraId="695BC2BA"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Commercial film and photographic print processors</w:t>
                      </w:r>
                    </w:p>
                    <w:p w14:paraId="004A3955"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Mediators</w:t>
                      </w:r>
                    </w:p>
                    <w:p w14:paraId="3A862A9A"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Parenting coordinators</w:t>
                      </w:r>
                    </w:p>
                    <w:p w14:paraId="481D1CAE"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Court-appointed special advocates</w:t>
                      </w:r>
                    </w:p>
                    <w:p w14:paraId="1FE2130F" w14:textId="77777777"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Organizational or youth activity providers, including administrators, employees, or volunteers of any day camp, summer camp, youth center, or youth recreation programs or any other organization that provides organized activities for children</w:t>
                      </w:r>
                    </w:p>
                    <w:p w14:paraId="3F01E3BE" w14:textId="6DDBAFCA" w:rsid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School coaches, including, but not limited to, public technical or vocational school, community college, college, or university coaches and coaches of intramural or interscholastic athletics</w:t>
                      </w:r>
                    </w:p>
                    <w:p w14:paraId="63D6F45D" w14:textId="4869818E" w:rsidR="00511197" w:rsidRDefault="00511197" w:rsidP="00511197">
                      <w:pPr>
                        <w:rPr>
                          <w:rFonts w:ascii="Lato Light" w:hAnsi="Lato Light" w:cstheme="minorHAnsi"/>
                          <w:sz w:val="20"/>
                          <w:szCs w:val="20"/>
                        </w:rPr>
                      </w:pPr>
                    </w:p>
                    <w:p w14:paraId="3079773F"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9FE7C46" w14:textId="77777777" w:rsidR="00511197" w:rsidRPr="00511197" w:rsidRDefault="00511197" w:rsidP="00511197">
                      <w:pPr>
                        <w:rPr>
                          <w:rFonts w:ascii="Lato Light" w:hAnsi="Lato Light" w:cstheme="minorHAnsi"/>
                          <w:sz w:val="20"/>
                          <w:szCs w:val="20"/>
                        </w:rPr>
                      </w:pPr>
                      <w:r w:rsidRPr="00511197">
                        <w:rPr>
                          <w:rFonts w:ascii="Lato Light" w:hAnsi="Lato Light" w:cstheme="minorHAnsi"/>
                          <w:i/>
                          <w:sz w:val="20"/>
                          <w:szCs w:val="20"/>
                        </w:rPr>
                        <w:t>Children’s Code Art. 609</w:t>
                      </w:r>
                      <w:r w:rsidRPr="00511197">
                        <w:rPr>
                          <w:rFonts w:ascii="Lato Light" w:hAnsi="Lato Light" w:cstheme="minorHAnsi"/>
                          <w:sz w:val="20"/>
                          <w:szCs w:val="20"/>
                        </w:rPr>
                        <w:t xml:space="preserve"> </w:t>
                      </w:r>
                    </w:p>
                    <w:p w14:paraId="129C0266" w14:textId="13ADD5CB" w:rsidR="00511197" w:rsidRPr="00511197" w:rsidRDefault="00511197" w:rsidP="00511197">
                      <w:pPr>
                        <w:ind w:left="720"/>
                        <w:rPr>
                          <w:rFonts w:ascii="Lato Light" w:hAnsi="Lato Light" w:cstheme="minorHAnsi"/>
                          <w:sz w:val="20"/>
                          <w:szCs w:val="20"/>
                        </w:rPr>
                      </w:pPr>
                      <w:r w:rsidRPr="00511197">
                        <w:rPr>
                          <w:rFonts w:ascii="Lato Light" w:hAnsi="Lato Light" w:cstheme="minorHAnsi"/>
                          <w:sz w:val="20"/>
                          <w:szCs w:val="20"/>
                        </w:rPr>
                        <w:t xml:space="preserve">Any other person who has cause to believe that a child’s health is endangered as a result of abuse or neglect may report. </w:t>
                      </w:r>
                    </w:p>
                    <w:p w14:paraId="116C105B" w14:textId="77777777" w:rsidR="00C91ED1" w:rsidRPr="00D835F3" w:rsidRDefault="00C91ED1">
                      <w:pPr>
                        <w:rPr>
                          <w:rFonts w:ascii="Lato Light" w:hAnsi="Lato Light"/>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FDA03A9">
                <wp:simplePos x="0" y="0"/>
                <wp:positionH relativeFrom="column">
                  <wp:posOffset>4328160</wp:posOffset>
                </wp:positionH>
                <wp:positionV relativeFrom="paragraph">
                  <wp:posOffset>38100</wp:posOffset>
                </wp:positionV>
                <wp:extent cx="1956121" cy="43510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35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7918091"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511197">
                              <w:rPr>
                                <w:rFonts w:ascii="Futura PT Bold" w:hAnsi="Futura PT Bold" w:cstheme="minorHAnsi"/>
                                <w:bCs/>
                                <w:color w:val="6AC395"/>
                                <w:sz w:val="26"/>
                                <w:szCs w:val="26"/>
                              </w:rPr>
                              <w:t>LOUISIANA</w:t>
                            </w:r>
                          </w:p>
                          <w:p w14:paraId="116C105D" w14:textId="77777777" w:rsidR="0002104D" w:rsidRPr="00511197" w:rsidRDefault="0002104D" w:rsidP="0002104D">
                            <w:pPr>
                              <w:rPr>
                                <w:rFonts w:ascii="Lato Light" w:hAnsi="Lato Light" w:cstheme="minorHAnsi"/>
                                <w:b/>
                                <w:bCs/>
                                <w:sz w:val="20"/>
                                <w:szCs w:val="20"/>
                              </w:rPr>
                            </w:pPr>
                          </w:p>
                          <w:p w14:paraId="5251CD17"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Cs/>
                                <w:sz w:val="22"/>
                                <w:szCs w:val="22"/>
                              </w:rPr>
                              <w:t xml:space="preserve">Call 1-855-4LA-KIDS </w:t>
                            </w:r>
                          </w:p>
                          <w:p w14:paraId="2735C918"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Cs/>
                                <w:sz w:val="22"/>
                                <w:szCs w:val="22"/>
                              </w:rPr>
                              <w:t xml:space="preserve">(1-855-452-5437). </w:t>
                            </w:r>
                          </w:p>
                          <w:p w14:paraId="55705A1C" w14:textId="77777777" w:rsidR="00511197" w:rsidRPr="00511197" w:rsidRDefault="00511197" w:rsidP="00511197">
                            <w:pPr>
                              <w:rPr>
                                <w:rFonts w:asciiTheme="minorHAnsi" w:hAnsiTheme="minorHAnsi" w:cstheme="minorHAnsi"/>
                                <w:bCs/>
                                <w:sz w:val="22"/>
                                <w:szCs w:val="22"/>
                              </w:rPr>
                            </w:pPr>
                          </w:p>
                          <w:p w14:paraId="523DCD72"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
                                <w:bCs/>
                                <w:sz w:val="22"/>
                                <w:szCs w:val="22"/>
                              </w:rPr>
                              <w:t>To get the form for mandated reporters go to:</w:t>
                            </w:r>
                            <w:r w:rsidRPr="00511197">
                              <w:rPr>
                                <w:rFonts w:asciiTheme="minorHAnsi" w:hAnsiTheme="minorHAnsi" w:cstheme="minorHAnsi"/>
                                <w:bCs/>
                                <w:sz w:val="22"/>
                                <w:szCs w:val="22"/>
                              </w:rPr>
                              <w:t xml:space="preserve"> http://www.dss.state.la.us/assets/docs/searchable/OCS/CPI-2.pdf</w:t>
                            </w:r>
                          </w:p>
                          <w:p w14:paraId="27FF701F" w14:textId="77777777" w:rsidR="00511197" w:rsidRPr="00511197" w:rsidRDefault="00511197" w:rsidP="00511197">
                            <w:pPr>
                              <w:rPr>
                                <w:rFonts w:asciiTheme="minorHAnsi" w:hAnsiTheme="minorHAnsi" w:cstheme="minorHAnsi"/>
                                <w:bCs/>
                                <w:sz w:val="22"/>
                                <w:szCs w:val="22"/>
                              </w:rPr>
                            </w:pPr>
                          </w:p>
                          <w:p w14:paraId="0D7D29B6"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
                                <w:bCs/>
                                <w:sz w:val="22"/>
                                <w:szCs w:val="22"/>
                              </w:rPr>
                              <w:t>For mandated reporter training:</w:t>
                            </w:r>
                            <w:r w:rsidRPr="00511197">
                              <w:rPr>
                                <w:rFonts w:asciiTheme="minorHAnsi" w:hAnsiTheme="minorHAnsi" w:cstheme="minorHAnsi"/>
                                <w:bCs/>
                                <w:sz w:val="22"/>
                                <w:szCs w:val="22"/>
                              </w:rPr>
                              <w:t xml:space="preserve"> www.dcfs.la.gov/MandatedReporterTraining.</w:t>
                            </w:r>
                          </w:p>
                          <w:p w14:paraId="15B5D36E" w14:textId="6E58F669" w:rsidR="00511197" w:rsidRDefault="00511197" w:rsidP="00511197">
                            <w:pPr>
                              <w:pStyle w:val="Pa0"/>
                            </w:pPr>
                          </w:p>
                          <w:p w14:paraId="13C15BE4" w14:textId="77777777" w:rsidR="00B514B9" w:rsidRPr="00B514B9" w:rsidRDefault="00B514B9" w:rsidP="00B514B9">
                            <w:pPr>
                              <w:pStyle w:val="Pa0"/>
                              <w:rPr>
                                <w:rFonts w:ascii="Lato Light" w:hAnsi="Lato Light" w:cstheme="minorHAnsi"/>
                                <w:sz w:val="20"/>
                              </w:rPr>
                            </w:pPr>
                            <w:r w:rsidRPr="00B514B9">
                              <w:rPr>
                                <w:rFonts w:ascii="Lato Light" w:hAnsi="Lato Light" w:cstheme="minorHAnsi"/>
                                <w:sz w:val="20"/>
                              </w:rPr>
                              <w:t xml:space="preserve">For info on Darkness to Light’s mandated reporter training visit: </w:t>
                            </w:r>
                            <w:hyperlink r:id="rId18" w:history="1">
                              <w:r w:rsidRPr="00B514B9">
                                <w:rPr>
                                  <w:rStyle w:val="Hyperlink"/>
                                  <w:color w:val="auto"/>
                                  <w:sz w:val="20"/>
                                  <w:szCs w:val="20"/>
                                </w:rPr>
                                <w:t>https://www.d2l.org/education/additional-training/child-abuse-neglect/</w:t>
                              </w:r>
                            </w:hyperlink>
                          </w:p>
                          <w:p w14:paraId="65F2194C" w14:textId="77777777" w:rsidR="00B514B9" w:rsidRPr="00511197" w:rsidRDefault="00B514B9" w:rsidP="00511197">
                            <w:pPr>
                              <w:pStyle w:val="Pa0"/>
                            </w:pPr>
                          </w:p>
                          <w:p w14:paraId="1F4BEB58" w14:textId="77777777" w:rsidR="00171EE6" w:rsidRPr="00511197" w:rsidRDefault="00171EE6" w:rsidP="00171EE6">
                            <w:pPr>
                              <w:rPr>
                                <w:rFonts w:ascii="Lato Light" w:hAnsi="Lato Light"/>
                                <w:sz w:val="22"/>
                              </w:rPr>
                            </w:pPr>
                          </w:p>
                          <w:p w14:paraId="4DD90C18" w14:textId="77777777" w:rsidR="00171EE6" w:rsidRPr="00511197"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pt;margin-top:3pt;width:154.05pt;height:3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" filled="f" stroked="f" strokeweight=".5pt">
                <v:textbox>
                  <w:txbxContent>
                    <w:p w14:paraId="116C105C" w14:textId="57918091"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511197">
                        <w:rPr>
                          <w:rFonts w:ascii="Futura PT Bold" w:hAnsi="Futura PT Bold" w:cstheme="minorHAnsi"/>
                          <w:bCs/>
                          <w:color w:val="6AC395"/>
                          <w:sz w:val="26"/>
                          <w:szCs w:val="26"/>
                        </w:rPr>
                        <w:t>LOUISIANA</w:t>
                      </w:r>
                    </w:p>
                    <w:p w14:paraId="116C105D" w14:textId="77777777" w:rsidR="0002104D" w:rsidRPr="00511197" w:rsidRDefault="0002104D" w:rsidP="0002104D">
                      <w:pPr>
                        <w:rPr>
                          <w:rFonts w:ascii="Lato Light" w:hAnsi="Lato Light" w:cstheme="minorHAnsi"/>
                          <w:b/>
                          <w:bCs/>
                          <w:sz w:val="20"/>
                          <w:szCs w:val="20"/>
                        </w:rPr>
                      </w:pPr>
                    </w:p>
                    <w:p w14:paraId="5251CD17"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Cs/>
                          <w:sz w:val="22"/>
                          <w:szCs w:val="22"/>
                        </w:rPr>
                        <w:t xml:space="preserve">Call 1-855-4LA-KIDS </w:t>
                      </w:r>
                    </w:p>
                    <w:p w14:paraId="2735C918"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Cs/>
                          <w:sz w:val="22"/>
                          <w:szCs w:val="22"/>
                        </w:rPr>
                        <w:t xml:space="preserve">(1-855-452-5437). </w:t>
                      </w:r>
                    </w:p>
                    <w:p w14:paraId="55705A1C" w14:textId="77777777" w:rsidR="00511197" w:rsidRPr="00511197" w:rsidRDefault="00511197" w:rsidP="00511197">
                      <w:pPr>
                        <w:rPr>
                          <w:rFonts w:asciiTheme="minorHAnsi" w:hAnsiTheme="minorHAnsi" w:cstheme="minorHAnsi"/>
                          <w:bCs/>
                          <w:sz w:val="22"/>
                          <w:szCs w:val="22"/>
                        </w:rPr>
                      </w:pPr>
                    </w:p>
                    <w:p w14:paraId="523DCD72"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
                          <w:bCs/>
                          <w:sz w:val="22"/>
                          <w:szCs w:val="22"/>
                        </w:rPr>
                        <w:t>To get the form for mandated reporters go to:</w:t>
                      </w:r>
                      <w:r w:rsidRPr="00511197">
                        <w:rPr>
                          <w:rFonts w:asciiTheme="minorHAnsi" w:hAnsiTheme="minorHAnsi" w:cstheme="minorHAnsi"/>
                          <w:bCs/>
                          <w:sz w:val="22"/>
                          <w:szCs w:val="22"/>
                        </w:rPr>
                        <w:t xml:space="preserve"> http://www.dss.state.la.us/assets/docs/searchable/OCS/CPI-2.pdf</w:t>
                      </w:r>
                    </w:p>
                    <w:p w14:paraId="27FF701F" w14:textId="77777777" w:rsidR="00511197" w:rsidRPr="00511197" w:rsidRDefault="00511197" w:rsidP="00511197">
                      <w:pPr>
                        <w:rPr>
                          <w:rFonts w:asciiTheme="minorHAnsi" w:hAnsiTheme="minorHAnsi" w:cstheme="minorHAnsi"/>
                          <w:bCs/>
                          <w:sz w:val="22"/>
                          <w:szCs w:val="22"/>
                        </w:rPr>
                      </w:pPr>
                    </w:p>
                    <w:p w14:paraId="0D7D29B6" w14:textId="77777777" w:rsidR="00511197" w:rsidRPr="00511197" w:rsidRDefault="00511197" w:rsidP="00511197">
                      <w:pPr>
                        <w:rPr>
                          <w:rFonts w:asciiTheme="minorHAnsi" w:hAnsiTheme="minorHAnsi" w:cstheme="minorHAnsi"/>
                          <w:bCs/>
                          <w:sz w:val="22"/>
                          <w:szCs w:val="22"/>
                        </w:rPr>
                      </w:pPr>
                      <w:r w:rsidRPr="00511197">
                        <w:rPr>
                          <w:rFonts w:asciiTheme="minorHAnsi" w:hAnsiTheme="minorHAnsi" w:cstheme="minorHAnsi"/>
                          <w:b/>
                          <w:bCs/>
                          <w:sz w:val="22"/>
                          <w:szCs w:val="22"/>
                        </w:rPr>
                        <w:t>For mandated reporter training:</w:t>
                      </w:r>
                      <w:r w:rsidRPr="00511197">
                        <w:rPr>
                          <w:rFonts w:asciiTheme="minorHAnsi" w:hAnsiTheme="minorHAnsi" w:cstheme="minorHAnsi"/>
                          <w:bCs/>
                          <w:sz w:val="22"/>
                          <w:szCs w:val="22"/>
                        </w:rPr>
                        <w:t xml:space="preserve"> www.dcfs.la.gov/MandatedReporterTraining.</w:t>
                      </w:r>
                    </w:p>
                    <w:p w14:paraId="15B5D36E" w14:textId="6E58F669" w:rsidR="00511197" w:rsidRDefault="00511197" w:rsidP="00511197">
                      <w:pPr>
                        <w:pStyle w:val="Pa0"/>
                      </w:pPr>
                    </w:p>
                    <w:p w14:paraId="13C15BE4" w14:textId="77777777" w:rsidR="00B514B9" w:rsidRPr="00B514B9" w:rsidRDefault="00B514B9" w:rsidP="00B514B9">
                      <w:pPr>
                        <w:pStyle w:val="Pa0"/>
                        <w:rPr>
                          <w:rFonts w:ascii="Lato Light" w:hAnsi="Lato Light" w:cstheme="minorHAnsi"/>
                          <w:sz w:val="20"/>
                        </w:rPr>
                      </w:pPr>
                      <w:r w:rsidRPr="00B514B9">
                        <w:rPr>
                          <w:rFonts w:ascii="Lato Light" w:hAnsi="Lato Light" w:cstheme="minorHAnsi"/>
                          <w:sz w:val="20"/>
                        </w:rPr>
                        <w:t xml:space="preserve">For info on Darkness to Light’s mandated reporter training visit: </w:t>
                      </w:r>
                      <w:hyperlink r:id="rId19" w:history="1">
                        <w:r w:rsidRPr="00B514B9">
                          <w:rPr>
                            <w:rStyle w:val="Hyperlink"/>
                            <w:color w:val="auto"/>
                            <w:sz w:val="20"/>
                            <w:szCs w:val="20"/>
                          </w:rPr>
                          <w:t>https://www.d2l.org/education/additional-training/child-abuse-neglect/</w:t>
                        </w:r>
                      </w:hyperlink>
                    </w:p>
                    <w:p w14:paraId="65F2194C" w14:textId="77777777" w:rsidR="00B514B9" w:rsidRPr="00511197" w:rsidRDefault="00B514B9" w:rsidP="00511197">
                      <w:pPr>
                        <w:pStyle w:val="Pa0"/>
                      </w:pPr>
                    </w:p>
                    <w:p w14:paraId="1F4BEB58" w14:textId="77777777" w:rsidR="00171EE6" w:rsidRPr="00511197" w:rsidRDefault="00171EE6" w:rsidP="00171EE6">
                      <w:pPr>
                        <w:rPr>
                          <w:rFonts w:ascii="Lato Light" w:hAnsi="Lato Light"/>
                          <w:sz w:val="22"/>
                        </w:rPr>
                      </w:pPr>
                    </w:p>
                    <w:p w14:paraId="4DD90C18" w14:textId="77777777" w:rsidR="00171EE6" w:rsidRPr="00511197"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53ACE879" w:rsidR="00511197" w:rsidRDefault="00511197" w:rsidP="0002104D">
      <w:pPr>
        <w:pStyle w:val="Pa0"/>
        <w:jc w:val="center"/>
        <w:rPr>
          <w:rFonts w:asciiTheme="minorHAnsi" w:hAnsiTheme="minorHAnsi" w:cstheme="minorHAnsi"/>
          <w:b/>
          <w:color w:val="211D1E"/>
          <w:sz w:val="22"/>
        </w:rPr>
      </w:pPr>
    </w:p>
    <w:p w14:paraId="2B5F4BE4" w14:textId="77777777" w:rsidR="00511197" w:rsidRDefault="00511197">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bookmarkStart w:id="0" w:name="_GoBack"/>
      <w:bookmarkEnd w:id="0"/>
    </w:p>
    <w:p w14:paraId="431E92C7" w14:textId="42715657" w:rsidR="00511197" w:rsidRDefault="00511197" w:rsidP="00511197">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7456" behindDoc="0" locked="0" layoutInCell="1" allowOverlap="1" wp14:anchorId="365246BE" wp14:editId="1E1FD39A">
                <wp:simplePos x="0" y="0"/>
                <wp:positionH relativeFrom="column">
                  <wp:posOffset>-563880</wp:posOffset>
                </wp:positionH>
                <wp:positionV relativeFrom="paragraph">
                  <wp:posOffset>800100</wp:posOffset>
                </wp:positionV>
                <wp:extent cx="4433104" cy="85115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511540"/>
                        </a:xfrm>
                        <a:prstGeom prst="rect">
                          <a:avLst/>
                        </a:prstGeom>
                        <a:noFill/>
                        <a:ln w="9525">
                          <a:noFill/>
                          <a:miter lim="800000"/>
                          <a:headEnd/>
                          <a:tailEnd/>
                        </a:ln>
                      </wps:spPr>
                      <wps:txbx>
                        <w:txbxContent>
                          <w:p w14:paraId="429420C1"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2510E6D" w14:textId="77777777" w:rsidR="00DB001B" w:rsidRPr="00DB001B" w:rsidRDefault="00DB001B" w:rsidP="00DB001B">
                            <w:pPr>
                              <w:rPr>
                                <w:rFonts w:ascii="Lato Light" w:hAnsi="Lato Light" w:cstheme="minorHAnsi"/>
                                <w:sz w:val="20"/>
                                <w:szCs w:val="20"/>
                              </w:rPr>
                            </w:pPr>
                            <w:r w:rsidRPr="00DB001B">
                              <w:rPr>
                                <w:rFonts w:ascii="Lato Light" w:hAnsi="Lato Light" w:cstheme="minorHAnsi"/>
                                <w:i/>
                                <w:sz w:val="20"/>
                                <w:szCs w:val="20"/>
                              </w:rPr>
                              <w:t>Children’s Code Art. 609; 610</w:t>
                            </w:r>
                            <w:r w:rsidRPr="00DB001B">
                              <w:rPr>
                                <w:rFonts w:ascii="Lato Light" w:hAnsi="Lato Light" w:cstheme="minorHAnsi"/>
                                <w:sz w:val="20"/>
                                <w:szCs w:val="20"/>
                              </w:rPr>
                              <w:t xml:space="preserve"> </w:t>
                            </w:r>
                          </w:p>
                          <w:p w14:paraId="6AA3351A"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A report is required when: </w:t>
                            </w:r>
                          </w:p>
                          <w:p w14:paraId="1239078E"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reporter has cause to believe that a child’s physical or mental health or welfare is endangered as a result of abuse or neglect. </w:t>
                            </w:r>
                          </w:p>
                          <w:p w14:paraId="30E395A6"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commercial film or photographic print processor has knowledge of or observes any film, photograph, videotape, negative, or slide depicting a child, whom he or she knows or should know is under age 17, that constitutes child pornography. </w:t>
                            </w:r>
                          </w:p>
                          <w:p w14:paraId="25F0CA96"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physician has cause to believe that a newborn was exposed in utero to an unlawfully used controlled dangerous substance, as determined by a toxicology test upon the newborn, without the consent of the newborn’s parents or guardian. Positive test results shall not be admissible in a criminal prosecution. </w:t>
                            </w:r>
                          </w:p>
                          <w:p w14:paraId="212F9571" w14:textId="77777777" w:rsid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physician observes symptoms of withdrawal in a </w:t>
                            </w:r>
                            <w:proofErr w:type="gramStart"/>
                            <w:r w:rsidRPr="00DB001B">
                              <w:rPr>
                                <w:rFonts w:ascii="Lato Light" w:hAnsi="Lato Light" w:cstheme="minorHAnsi"/>
                                <w:sz w:val="20"/>
                                <w:szCs w:val="20"/>
                              </w:rPr>
                              <w:t>newborn or other observable and harmful effects</w:t>
                            </w:r>
                            <w:proofErr w:type="gramEnd"/>
                            <w:r w:rsidRPr="00DB001B">
                              <w:rPr>
                                <w:rFonts w:ascii="Lato Light" w:hAnsi="Lato Light" w:cstheme="minorHAnsi"/>
                                <w:sz w:val="20"/>
                                <w:szCs w:val="20"/>
                              </w:rPr>
                              <w:t xml:space="preserve"> in his or her physical appearance or functioning that the physician has cause to believe are due to the chronic or severe use of alcohol by the mother during pregnancy.</w:t>
                            </w:r>
                          </w:p>
                          <w:p w14:paraId="36271FCF" w14:textId="39EBABEE"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w:t>
                            </w:r>
                          </w:p>
                          <w:p w14:paraId="6D513674"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680CDFB" w14:textId="77777777" w:rsidR="00DB001B" w:rsidRPr="00DB001B" w:rsidRDefault="00DB001B" w:rsidP="00DB001B">
                            <w:pPr>
                              <w:rPr>
                                <w:rFonts w:ascii="Lato Light" w:hAnsi="Lato Light" w:cstheme="minorHAnsi"/>
                                <w:sz w:val="20"/>
                                <w:szCs w:val="20"/>
                              </w:rPr>
                            </w:pPr>
                            <w:r w:rsidRPr="00DB001B">
                              <w:rPr>
                                <w:rFonts w:ascii="Lato Light" w:hAnsi="Lato Light" w:cstheme="minorHAnsi"/>
                                <w:i/>
                                <w:sz w:val="20"/>
                                <w:szCs w:val="20"/>
                              </w:rPr>
                              <w:t xml:space="preserve">Children’s Code Art. 603(17); 609 </w:t>
                            </w:r>
                          </w:p>
                          <w:p w14:paraId="167A37F4" w14:textId="3B69F743"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A clergy member is not required to report a confidential communication from a person to a member of the clergy who, in the course of the discipline or practice of that church, denomination, or organization, is authorized or accustomed to hearing confidential communications and, under the discipline or tenets of the church, denomination, or organization, has a duty to keep such communications confidential.</w:t>
                            </w:r>
                          </w:p>
                          <w:p w14:paraId="34CD5D03" w14:textId="39FD09B3"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Notwithstanding any other provision of law to the contrary, when representing a child in a case arising out of this code, a mental health or social service practitioner shall not be considered a mandatory reporter under the following limited circumstances:</w:t>
                            </w:r>
                          </w:p>
                          <w:p w14:paraId="45760F69"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practitioner is engaged by an attorney to assist in the rendition of professional legal services to that child</w:t>
                            </w:r>
                          </w:p>
                          <w:p w14:paraId="5D3A0862"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information that would serve as the basis for reporting arises in furtherance of facilitating the rendition of those professional legal services to that child</w:t>
                            </w:r>
                          </w:p>
                          <w:p w14:paraId="16607E42"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information that would serve as the basis for reporting is documented by the mental health/social service practitioner</w:t>
                            </w:r>
                          </w:p>
                          <w:p w14:paraId="0ED8579C"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The documentation shall be retained by the mental health/social service practitioner until 1 year after the child has reached the age of majority.</w:t>
                            </w:r>
                          </w:p>
                          <w:p w14:paraId="1CA5C6E7" w14:textId="77777777" w:rsidR="00DB001B" w:rsidRPr="00DB001B" w:rsidRDefault="00DB001B" w:rsidP="00DB001B">
                            <w:pPr>
                              <w:ind w:left="720"/>
                              <w:rPr>
                                <w:rFonts w:ascii="Lato Light" w:hAnsi="Lato Light" w:cstheme="minorHAnsi"/>
                                <w:sz w:val="20"/>
                                <w:szCs w:val="20"/>
                              </w:rPr>
                            </w:pPr>
                          </w:p>
                          <w:p w14:paraId="6B9D1B3E" w14:textId="69FB46B1" w:rsidR="00511197"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Notwithstanding any claim of privileged communication, any mandatory reporter who has cause to believe that a child's physical or mental health or welfare is endangered as a result of abuse or neglect, or that </w:t>
                            </w:r>
                            <w:proofErr w:type="gramStart"/>
                            <w:r w:rsidRPr="00DB001B">
                              <w:rPr>
                                <w:rFonts w:ascii="Lato Light" w:hAnsi="Lato Light" w:cstheme="minorHAnsi"/>
                                <w:sz w:val="20"/>
                                <w:szCs w:val="20"/>
                              </w:rPr>
                              <w:t>abuse</w:t>
                            </w:r>
                            <w:proofErr w:type="gramEnd"/>
                            <w:r w:rsidRPr="00DB001B">
                              <w:rPr>
                                <w:rFonts w:ascii="Lato Light" w:hAnsi="Lato Light" w:cstheme="minorHAnsi"/>
                                <w:sz w:val="20"/>
                                <w:szCs w:val="20"/>
                              </w:rPr>
                              <w:t xml:space="preserve"> or neglect was a contributing factor in a child's death, shall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46BE" id="_x0000_s1034" type="#_x0000_t202" style="position:absolute;margin-left:-44.4pt;margin-top:63pt;width:349.05pt;height:6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" filled="f" stroked="f">
                <v:textbox>
                  <w:txbxContent>
                    <w:p w14:paraId="429420C1"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2510E6D" w14:textId="77777777" w:rsidR="00DB001B" w:rsidRPr="00DB001B" w:rsidRDefault="00DB001B" w:rsidP="00DB001B">
                      <w:pPr>
                        <w:rPr>
                          <w:rFonts w:ascii="Lato Light" w:hAnsi="Lato Light" w:cstheme="minorHAnsi"/>
                          <w:sz w:val="20"/>
                          <w:szCs w:val="20"/>
                        </w:rPr>
                      </w:pPr>
                      <w:r w:rsidRPr="00DB001B">
                        <w:rPr>
                          <w:rFonts w:ascii="Lato Light" w:hAnsi="Lato Light" w:cstheme="minorHAnsi"/>
                          <w:i/>
                          <w:sz w:val="20"/>
                          <w:szCs w:val="20"/>
                        </w:rPr>
                        <w:t>Children’s Code Art. 609; 610</w:t>
                      </w:r>
                      <w:r w:rsidRPr="00DB001B">
                        <w:rPr>
                          <w:rFonts w:ascii="Lato Light" w:hAnsi="Lato Light" w:cstheme="minorHAnsi"/>
                          <w:sz w:val="20"/>
                          <w:szCs w:val="20"/>
                        </w:rPr>
                        <w:t xml:space="preserve"> </w:t>
                      </w:r>
                    </w:p>
                    <w:p w14:paraId="6AA3351A"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A report is required when: </w:t>
                      </w:r>
                    </w:p>
                    <w:p w14:paraId="1239078E"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reporter has cause to believe that a child’s physical or mental health or welfare is endangered as a result of abuse or neglect. </w:t>
                      </w:r>
                    </w:p>
                    <w:p w14:paraId="30E395A6"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commercial film or photographic print processor has knowledge of or observes any film, photograph, videotape, negative, or slide depicting a child, whom he or she knows or should know is under age 17, that constitutes child pornography. </w:t>
                      </w:r>
                    </w:p>
                    <w:p w14:paraId="25F0CA96"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A physician has cause to believe that a newborn was exposed in utero to an unlawfully used controlled dangerous substance, as determined by a toxicology test upon the newborn, without the consent of the newborn’s parents or guardian. Positive test results shall not be admissible in a criminal prosecution. </w:t>
                      </w:r>
                    </w:p>
                    <w:p w14:paraId="212F9571" w14:textId="77777777" w:rsid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A physician observes symptoms of withdrawal in a newborn or other observable and harmful effects in his or her physical appearance or functioning that the physician has cause to believe are due to the chronic or severe use of alcohol by the mother during pregnancy.</w:t>
                      </w:r>
                    </w:p>
                    <w:p w14:paraId="36271FCF" w14:textId="39EBABEE"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xml:space="preserve"> </w:t>
                      </w:r>
                    </w:p>
                    <w:p w14:paraId="6D513674" w14:textId="77777777" w:rsidR="00511197" w:rsidRPr="00352134" w:rsidRDefault="00511197" w:rsidP="00511197">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680CDFB" w14:textId="77777777" w:rsidR="00DB001B" w:rsidRPr="00DB001B" w:rsidRDefault="00DB001B" w:rsidP="00DB001B">
                      <w:pPr>
                        <w:rPr>
                          <w:rFonts w:ascii="Lato Light" w:hAnsi="Lato Light" w:cstheme="minorHAnsi"/>
                          <w:sz w:val="20"/>
                          <w:szCs w:val="20"/>
                        </w:rPr>
                      </w:pPr>
                      <w:r w:rsidRPr="00DB001B">
                        <w:rPr>
                          <w:rFonts w:ascii="Lato Light" w:hAnsi="Lato Light" w:cstheme="minorHAnsi"/>
                          <w:i/>
                          <w:sz w:val="20"/>
                          <w:szCs w:val="20"/>
                        </w:rPr>
                        <w:t xml:space="preserve">Children’s Code Art. 603(17); 609 </w:t>
                      </w:r>
                    </w:p>
                    <w:p w14:paraId="167A37F4" w14:textId="3B69F743"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A clergy member is not required to report a confidential communication from a person to a member of the clergy who, in the course of the discipline or practice of that church, denomination, or organization, is authorized or accustomed to hearing confidential communications and, under the discipline or tenets of the church, denomination, or organization, has a duty to keep such communications confidential.</w:t>
                      </w:r>
                    </w:p>
                    <w:p w14:paraId="34CD5D03" w14:textId="39FD09B3"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Notwithstanding any other provision of law to the contrary, when representing a child in a case arising out of this code, a mental health or social service practitioner shall not be considered a mandatory reporter under the following limited circumstances:</w:t>
                      </w:r>
                    </w:p>
                    <w:p w14:paraId="45760F69"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practitioner is engaged by an attorney to assist in the rendition of professional legal services to that child</w:t>
                      </w:r>
                    </w:p>
                    <w:p w14:paraId="5D3A0862"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information that would serve as the basis for reporting arises in furtherance of facilitating the rendition of those professional legal services to that child</w:t>
                      </w:r>
                    </w:p>
                    <w:p w14:paraId="16607E42"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 When the information that would serve as the basis for reporting is documented by the mental health/social service practitioner</w:t>
                      </w:r>
                    </w:p>
                    <w:p w14:paraId="0ED8579C" w14:textId="77777777" w:rsidR="00DB001B"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The documentation shall be retained by the mental health/social service practitioner until 1 year after the child has reached the age of majority.</w:t>
                      </w:r>
                    </w:p>
                    <w:p w14:paraId="1CA5C6E7" w14:textId="77777777" w:rsidR="00DB001B" w:rsidRPr="00DB001B" w:rsidRDefault="00DB001B" w:rsidP="00DB001B">
                      <w:pPr>
                        <w:ind w:left="720"/>
                        <w:rPr>
                          <w:rFonts w:ascii="Lato Light" w:hAnsi="Lato Light" w:cstheme="minorHAnsi"/>
                          <w:sz w:val="20"/>
                          <w:szCs w:val="20"/>
                        </w:rPr>
                      </w:pPr>
                    </w:p>
                    <w:p w14:paraId="6B9D1B3E" w14:textId="69FB46B1" w:rsidR="00511197" w:rsidRPr="00DB001B" w:rsidRDefault="00DB001B" w:rsidP="00DB001B">
                      <w:pPr>
                        <w:ind w:left="720"/>
                        <w:rPr>
                          <w:rFonts w:ascii="Lato Light" w:hAnsi="Lato Light" w:cstheme="minorHAnsi"/>
                          <w:sz w:val="20"/>
                          <w:szCs w:val="20"/>
                        </w:rPr>
                      </w:pPr>
                      <w:r w:rsidRPr="00DB001B">
                        <w:rPr>
                          <w:rFonts w:ascii="Lato Light" w:hAnsi="Lato Light" w:cstheme="minorHAnsi"/>
                          <w:sz w:val="20"/>
                          <w:szCs w:val="20"/>
                        </w:rPr>
                        <w:t>Notwithstanding any claim of privileged communication, any mandatory reporter who has cause to believe that a child's physical or mental health or welfare is endangered as a result of abuse or neglect, or that abuse or neglect was a contributing factor in a child's death, shall report.</w:t>
                      </w:r>
                    </w:p>
                  </w:txbxContent>
                </v:textbox>
              </v:shape>
            </w:pict>
          </mc:Fallback>
        </mc:AlternateContent>
      </w:r>
      <w:r>
        <w:rPr>
          <w:rFonts w:asciiTheme="minorHAnsi" w:hAnsiTheme="minorHAnsi" w:cstheme="minorHAnsi"/>
          <w:noProof/>
          <w:sz w:val="40"/>
        </w:rPr>
        <mc:AlternateContent>
          <mc:Choice Requires="wps">
            <w:drawing>
              <wp:anchor distT="0" distB="0" distL="114300" distR="114300" simplePos="0" relativeHeight="251670528" behindDoc="0" locked="0" layoutInCell="1" allowOverlap="1" wp14:anchorId="5C35E872" wp14:editId="1B2336CE">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C6E0"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0FA4B10" wp14:editId="0D1E7092">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1EF2CD1" w14:textId="2428B68F" w:rsidR="00511197" w:rsidRPr="004B0CC5" w:rsidRDefault="00511197" w:rsidP="00511197">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A4B10" id="_x0000_s1035"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Pcp4wEP&#10;AgAA+gMAAA4AAAAAAAAAAAAAAAAALgIAAGRycy9lMm9Eb2MueG1sUEsBAi0AFAAGAAgAAAAhAC6g&#10;ERzeAAAACQEAAA8AAAAAAAAAAAAAAAAAaQQAAGRycy9kb3ducmV2LnhtbFBLBQYAAAAABAAEAPMA&#10;AAB0BQAAAAA=&#10;" filled="f" stroked="f">
                <v:textbox style="mso-fit-shape-to-text:t">
                  <w:txbxContent>
                    <w:p w14:paraId="01EF2CD1" w14:textId="2428B68F" w:rsidR="00511197" w:rsidRPr="004B0CC5" w:rsidRDefault="00511197" w:rsidP="00511197">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06F1BA68" w14:textId="74B32664" w:rsidR="00511197" w:rsidRDefault="00511197" w:rsidP="00511197">
      <w:pPr>
        <w:pStyle w:val="Pa0"/>
        <w:jc w:val="center"/>
        <w:rPr>
          <w:rFonts w:asciiTheme="minorHAnsi" w:hAnsiTheme="minorHAnsi" w:cstheme="minorHAnsi"/>
          <w:b/>
          <w:color w:val="211D1E"/>
        </w:rPr>
      </w:pPr>
    </w:p>
    <w:p w14:paraId="0288E0A8" w14:textId="0BE3EFC0" w:rsidR="00511197" w:rsidRDefault="00511197" w:rsidP="00511197">
      <w:pPr>
        <w:pStyle w:val="Pa0"/>
        <w:jc w:val="center"/>
        <w:rPr>
          <w:rFonts w:asciiTheme="minorHAnsi" w:hAnsiTheme="minorHAnsi" w:cstheme="minorHAnsi"/>
          <w:b/>
          <w:color w:val="211D1E"/>
        </w:rPr>
      </w:pPr>
    </w:p>
    <w:p w14:paraId="581F3B56" w14:textId="110A2D49" w:rsidR="00511197" w:rsidRPr="0002104D" w:rsidRDefault="00511197" w:rsidP="00511197">
      <w:pPr>
        <w:pStyle w:val="Pa0"/>
        <w:rPr>
          <w:rFonts w:asciiTheme="minorHAnsi" w:hAnsiTheme="minorHAnsi" w:cstheme="minorHAnsi"/>
          <w:color w:val="211D1E"/>
          <w:sz w:val="20"/>
          <w:szCs w:val="22"/>
        </w:rPr>
      </w:pPr>
    </w:p>
    <w:p w14:paraId="413435D3" w14:textId="4E780FA7" w:rsidR="00511197" w:rsidRPr="0002104D" w:rsidRDefault="00511197" w:rsidP="00511197">
      <w:pPr>
        <w:pStyle w:val="Pa0"/>
        <w:rPr>
          <w:rFonts w:asciiTheme="minorHAnsi" w:hAnsiTheme="minorHAnsi" w:cstheme="minorHAnsi"/>
          <w:color w:val="211D1E"/>
          <w:sz w:val="20"/>
          <w:szCs w:val="22"/>
        </w:rPr>
      </w:pPr>
    </w:p>
    <w:p w14:paraId="0B01B97F" w14:textId="77777777" w:rsidR="00511197" w:rsidRPr="0002104D" w:rsidRDefault="00511197" w:rsidP="00511197">
      <w:pPr>
        <w:pStyle w:val="Pa0"/>
        <w:jc w:val="center"/>
        <w:rPr>
          <w:rFonts w:asciiTheme="minorHAnsi" w:hAnsiTheme="minorHAnsi" w:cstheme="minorHAnsi"/>
          <w:b/>
          <w:color w:val="211D1E"/>
          <w:sz w:val="22"/>
        </w:rPr>
      </w:pPr>
    </w:p>
    <w:p w14:paraId="6B9524AD" w14:textId="06F44FDB" w:rsidR="00DB001B" w:rsidRDefault="00DB001B" w:rsidP="0002104D">
      <w:pPr>
        <w:pStyle w:val="Pa0"/>
        <w:jc w:val="center"/>
        <w:rPr>
          <w:rFonts w:asciiTheme="minorHAnsi" w:hAnsiTheme="minorHAnsi" w:cstheme="minorHAnsi"/>
          <w:b/>
          <w:color w:val="211D1E"/>
          <w:sz w:val="22"/>
        </w:rPr>
      </w:pPr>
    </w:p>
    <w:p w14:paraId="65A83EBD" w14:textId="77777777" w:rsidR="00DB001B" w:rsidRDefault="00DB001B">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373BF977" w14:textId="77777777" w:rsidR="00DB001B" w:rsidRDefault="00DB001B" w:rsidP="00DB001B">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72576" behindDoc="0" locked="0" layoutInCell="1" allowOverlap="1" wp14:anchorId="6A3C6905" wp14:editId="2A95E5FF">
                <wp:simplePos x="0" y="0"/>
                <wp:positionH relativeFrom="column">
                  <wp:posOffset>-494030</wp:posOffset>
                </wp:positionH>
                <wp:positionV relativeFrom="paragraph">
                  <wp:posOffset>821690</wp:posOffset>
                </wp:positionV>
                <wp:extent cx="4433104" cy="80105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FAA8DFC" w14:textId="77777777" w:rsidR="00F405F4" w:rsidRPr="00F405F4" w:rsidRDefault="00DB001B" w:rsidP="00F405F4">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F405F4" w:rsidRPr="00F405F4">
                              <w:rPr>
                                <w:rFonts w:ascii="Lato Light" w:hAnsi="Lato Light" w:cstheme="minorHAnsi"/>
                                <w:i/>
                                <w:sz w:val="20"/>
                                <w:szCs w:val="20"/>
                              </w:rPr>
                              <w:t xml:space="preserve">Children’s Code Art. 610 </w:t>
                            </w:r>
                          </w:p>
                          <w:p w14:paraId="1EB1E10D" w14:textId="6D15CB25" w:rsidR="00DB001B" w:rsidRPr="00F405F4" w:rsidRDefault="00F405F4" w:rsidP="00F405F4">
                            <w:pPr>
                              <w:pStyle w:val="Pa0"/>
                              <w:rPr>
                                <w:rFonts w:ascii="Lato Light" w:hAnsi="Lato Light" w:cstheme="minorHAnsi"/>
                                <w:i/>
                                <w:color w:val="211D1E"/>
                                <w:sz w:val="22"/>
                              </w:rPr>
                            </w:pPr>
                            <w:r w:rsidRPr="00F405F4">
                              <w:rPr>
                                <w:rFonts w:ascii="Lato Light" w:hAnsi="Lato Light" w:cstheme="minorHAnsi"/>
                                <w:sz w:val="20"/>
                                <w:szCs w:val="20"/>
                              </w:rPr>
                              <w:t>The report must include the name and address of the reporter.</w:t>
                            </w:r>
                          </w:p>
                          <w:p w14:paraId="29136167" w14:textId="77777777" w:rsidR="00DB001B" w:rsidRPr="00352134" w:rsidRDefault="00DB001B" w:rsidP="00DB001B">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BBDE0B1" w14:textId="77777777" w:rsidR="00F405F4" w:rsidRPr="00F405F4" w:rsidRDefault="00F405F4" w:rsidP="00F405F4">
                            <w:pPr>
                              <w:rPr>
                                <w:rFonts w:ascii="Lato Light" w:hAnsi="Lato Light" w:cstheme="minorHAnsi"/>
                                <w:sz w:val="20"/>
                                <w:szCs w:val="20"/>
                              </w:rPr>
                            </w:pPr>
                            <w:r w:rsidRPr="00F405F4">
                              <w:rPr>
                                <w:rFonts w:ascii="Lato Light" w:hAnsi="Lato Light" w:cstheme="minorHAnsi"/>
                                <w:i/>
                                <w:sz w:val="20"/>
                                <w:szCs w:val="20"/>
                              </w:rPr>
                              <w:t>Rev. Stat. § 46:56(F)(8)(b</w:t>
                            </w:r>
                            <w:r w:rsidRPr="00F405F4">
                              <w:rPr>
                                <w:rFonts w:ascii="Lato Light" w:hAnsi="Lato Light" w:cstheme="minorHAnsi"/>
                                <w:sz w:val="20"/>
                                <w:szCs w:val="20"/>
                              </w:rPr>
                              <w:t xml:space="preserve">) </w:t>
                            </w:r>
                          </w:p>
                          <w:p w14:paraId="20EF7EBB" w14:textId="48A63E42" w:rsidR="00DB001B" w:rsidRPr="00F405F4" w:rsidRDefault="00F405F4" w:rsidP="00F405F4">
                            <w:pPr>
                              <w:ind w:left="720"/>
                              <w:rPr>
                                <w:rFonts w:ascii="Lato Light" w:hAnsi="Lato Light" w:cstheme="minorHAnsi"/>
                                <w:color w:val="0000FF"/>
                                <w:sz w:val="20"/>
                                <w:szCs w:val="20"/>
                                <w:u w:val="single"/>
                              </w:rPr>
                            </w:pPr>
                            <w:r w:rsidRPr="00F405F4">
                              <w:rPr>
                                <w:rFonts w:ascii="Lato Light" w:hAnsi="Lato Light" w:cstheme="minorHAnsi"/>
                                <w:sz w:val="20"/>
                                <w:szCs w:val="20"/>
                              </w:rPr>
                              <w:t>The identity of the reporter shall not be released unless a court finds that the reporter knowingly made a false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6905" id="_x0000_s1036" type="#_x0000_t202" style="position:absolute;margin-left:-38.9pt;margin-top:64.7pt;width:349.05pt;height:6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" filled="f" stroked="f">
                <v:textbox>
                  <w:txbxContent>
                    <w:p w14:paraId="1FAA8DFC" w14:textId="77777777" w:rsidR="00F405F4" w:rsidRPr="00F405F4" w:rsidRDefault="00DB001B" w:rsidP="00F405F4">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F405F4" w:rsidRPr="00F405F4">
                        <w:rPr>
                          <w:rFonts w:ascii="Lato Light" w:hAnsi="Lato Light" w:cstheme="minorHAnsi"/>
                          <w:i/>
                          <w:sz w:val="20"/>
                          <w:szCs w:val="20"/>
                        </w:rPr>
                        <w:t xml:space="preserve">Children’s Code Art. 610 </w:t>
                      </w:r>
                    </w:p>
                    <w:p w14:paraId="1EB1E10D" w14:textId="6D15CB25" w:rsidR="00DB001B" w:rsidRPr="00F405F4" w:rsidRDefault="00F405F4" w:rsidP="00F405F4">
                      <w:pPr>
                        <w:pStyle w:val="Pa0"/>
                        <w:rPr>
                          <w:rFonts w:ascii="Lato Light" w:hAnsi="Lato Light" w:cstheme="minorHAnsi"/>
                          <w:i/>
                          <w:color w:val="211D1E"/>
                          <w:sz w:val="22"/>
                        </w:rPr>
                      </w:pPr>
                      <w:r w:rsidRPr="00F405F4">
                        <w:rPr>
                          <w:rFonts w:ascii="Lato Light" w:hAnsi="Lato Light" w:cstheme="minorHAnsi"/>
                          <w:sz w:val="20"/>
                          <w:szCs w:val="20"/>
                        </w:rPr>
                        <w:t>The report must include the name and address of the reporter.</w:t>
                      </w:r>
                    </w:p>
                    <w:p w14:paraId="29136167" w14:textId="77777777" w:rsidR="00DB001B" w:rsidRPr="00352134" w:rsidRDefault="00DB001B" w:rsidP="00DB001B">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BBDE0B1" w14:textId="77777777" w:rsidR="00F405F4" w:rsidRPr="00F405F4" w:rsidRDefault="00F405F4" w:rsidP="00F405F4">
                      <w:pPr>
                        <w:rPr>
                          <w:rFonts w:ascii="Lato Light" w:hAnsi="Lato Light" w:cstheme="minorHAnsi"/>
                          <w:sz w:val="20"/>
                          <w:szCs w:val="20"/>
                        </w:rPr>
                      </w:pPr>
                      <w:r w:rsidRPr="00F405F4">
                        <w:rPr>
                          <w:rFonts w:ascii="Lato Light" w:hAnsi="Lato Light" w:cstheme="minorHAnsi"/>
                          <w:i/>
                          <w:sz w:val="20"/>
                          <w:szCs w:val="20"/>
                        </w:rPr>
                        <w:t>Rev. Stat. § 46:56(F)(8)(b</w:t>
                      </w:r>
                      <w:r w:rsidRPr="00F405F4">
                        <w:rPr>
                          <w:rFonts w:ascii="Lato Light" w:hAnsi="Lato Light" w:cstheme="minorHAnsi"/>
                          <w:sz w:val="20"/>
                          <w:szCs w:val="20"/>
                        </w:rPr>
                        <w:t xml:space="preserve">) </w:t>
                      </w:r>
                    </w:p>
                    <w:p w14:paraId="20EF7EBB" w14:textId="48A63E42" w:rsidR="00DB001B" w:rsidRPr="00F405F4" w:rsidRDefault="00F405F4" w:rsidP="00F405F4">
                      <w:pPr>
                        <w:ind w:left="720"/>
                        <w:rPr>
                          <w:rFonts w:ascii="Lato Light" w:hAnsi="Lato Light" w:cstheme="minorHAnsi"/>
                          <w:color w:val="0000FF"/>
                          <w:sz w:val="20"/>
                          <w:szCs w:val="20"/>
                          <w:u w:val="single"/>
                        </w:rPr>
                      </w:pPr>
                      <w:r w:rsidRPr="00F405F4">
                        <w:rPr>
                          <w:rFonts w:ascii="Lato Light" w:hAnsi="Lato Light" w:cstheme="minorHAnsi"/>
                          <w:sz w:val="20"/>
                          <w:szCs w:val="20"/>
                        </w:rPr>
                        <w:t>The identity of the reporter shall not be released unless a court finds that the reporter knowingly made a false report.</w:t>
                      </w:r>
                    </w:p>
                  </w:txbxContent>
                </v:textbox>
              </v:shape>
            </w:pict>
          </mc:Fallback>
        </mc:AlternateContent>
      </w:r>
      <w:r>
        <w:rPr>
          <w:rFonts w:asciiTheme="minorHAnsi" w:hAnsiTheme="minorHAnsi" w:cstheme="minorHAnsi"/>
          <w:noProof/>
          <w:sz w:val="40"/>
        </w:rPr>
        <mc:AlternateContent>
          <mc:Choice Requires="wps">
            <w:drawing>
              <wp:anchor distT="0" distB="0" distL="114300" distR="114300" simplePos="0" relativeHeight="251674624" behindDoc="0" locked="0" layoutInCell="1" allowOverlap="1" wp14:anchorId="53A520CE" wp14:editId="00E86F62">
                <wp:simplePos x="0" y="0"/>
                <wp:positionH relativeFrom="column">
                  <wp:posOffset>-449580</wp:posOffset>
                </wp:positionH>
                <wp:positionV relativeFrom="paragraph">
                  <wp:posOffset>480060</wp:posOffset>
                </wp:positionV>
                <wp:extent cx="6917055" cy="167640"/>
                <wp:effectExtent l="0" t="0" r="17145" b="22860"/>
                <wp:wrapNone/>
                <wp:docPr id="20" name="Rectangle 2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785B5" id="Rectangle 20"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ipQYFZgCAACwBQAADgAAAAAAAAAAAAAAAAAuAgAAZHJzL2Uy&#10;b0RvYy54bWxQSwECLQAUAAYACAAAACEAVFAsH+EAAAALAQAADwAAAAAAAAAAAAAAAADyBAAAZHJz&#10;L2Rvd25yZXYueG1sUEsFBgAAAAAEAAQA8wAAAAAGA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7005AF55" wp14:editId="25243A94">
                <wp:simplePos x="0" y="0"/>
                <wp:positionH relativeFrom="column">
                  <wp:posOffset>-533400</wp:posOffset>
                </wp:positionH>
                <wp:positionV relativeFrom="paragraph">
                  <wp:posOffset>0</wp:posOffset>
                </wp:positionV>
                <wp:extent cx="699516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1EDD9F7B" w14:textId="77777777" w:rsidR="00DB001B" w:rsidRPr="004B0CC5" w:rsidRDefault="00DB001B" w:rsidP="00DB001B">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5AF55" id="_x0000_s1037"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A30X0kP&#10;AgAA/AMAAA4AAAAAAAAAAAAAAAAALgIAAGRycy9lMm9Eb2MueG1sUEsBAi0AFAAGAAgAAAAhAC6g&#10;ERzeAAAACQEAAA8AAAAAAAAAAAAAAAAAaQQAAGRycy9kb3ducmV2LnhtbFBLBQYAAAAABAAEAPMA&#10;AAB0BQAAAAA=&#10;" filled="f" stroked="f">
                <v:textbox style="mso-fit-shape-to-text:t">
                  <w:txbxContent>
                    <w:p w14:paraId="1EDD9F7B" w14:textId="77777777" w:rsidR="00DB001B" w:rsidRPr="004B0CC5" w:rsidRDefault="00DB001B" w:rsidP="00DB001B">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12DE2486" w14:textId="77777777" w:rsidR="00DB001B" w:rsidRDefault="00DB001B" w:rsidP="00DB001B">
      <w:pPr>
        <w:pStyle w:val="Pa0"/>
        <w:jc w:val="center"/>
        <w:rPr>
          <w:rFonts w:asciiTheme="minorHAnsi" w:hAnsiTheme="minorHAnsi" w:cstheme="minorHAnsi"/>
          <w:b/>
          <w:color w:val="211D1E"/>
        </w:rPr>
      </w:pPr>
    </w:p>
    <w:p w14:paraId="6F2BD76F" w14:textId="77777777" w:rsidR="00DB001B" w:rsidRDefault="00DB001B" w:rsidP="00DB001B">
      <w:pPr>
        <w:pStyle w:val="Pa0"/>
        <w:jc w:val="center"/>
        <w:rPr>
          <w:rFonts w:asciiTheme="minorHAnsi" w:hAnsiTheme="minorHAnsi" w:cstheme="minorHAnsi"/>
          <w:b/>
          <w:color w:val="211D1E"/>
        </w:rPr>
      </w:pPr>
    </w:p>
    <w:p w14:paraId="7FF4A459" w14:textId="77777777" w:rsidR="00DB001B" w:rsidRPr="0002104D" w:rsidRDefault="00DB001B" w:rsidP="00DB001B">
      <w:pPr>
        <w:pStyle w:val="Pa0"/>
        <w:rPr>
          <w:rFonts w:asciiTheme="minorHAnsi" w:hAnsiTheme="minorHAnsi" w:cstheme="minorHAnsi"/>
          <w:color w:val="211D1E"/>
          <w:sz w:val="20"/>
          <w:szCs w:val="22"/>
        </w:rPr>
      </w:pPr>
    </w:p>
    <w:p w14:paraId="6751E13E" w14:textId="77777777" w:rsidR="00DB001B" w:rsidRPr="0002104D" w:rsidRDefault="00DB001B" w:rsidP="00DB001B">
      <w:pPr>
        <w:pStyle w:val="Pa0"/>
        <w:rPr>
          <w:rFonts w:asciiTheme="minorHAnsi" w:hAnsiTheme="minorHAnsi" w:cstheme="minorHAnsi"/>
          <w:color w:val="211D1E"/>
          <w:sz w:val="20"/>
          <w:szCs w:val="22"/>
        </w:rPr>
      </w:pPr>
    </w:p>
    <w:p w14:paraId="4B3AEB8D" w14:textId="77777777" w:rsidR="00DB001B" w:rsidRPr="0002104D" w:rsidRDefault="00DB001B" w:rsidP="00DB001B">
      <w:pPr>
        <w:pStyle w:val="Pa0"/>
        <w:jc w:val="center"/>
        <w:rPr>
          <w:rFonts w:asciiTheme="minorHAnsi" w:hAnsiTheme="minorHAnsi" w:cstheme="minorHAnsi"/>
          <w:b/>
          <w:color w:val="211D1E"/>
          <w:sz w:val="22"/>
        </w:rPr>
      </w:pPr>
    </w:p>
    <w:p w14:paraId="2E6B6CDF" w14:textId="77777777" w:rsidR="00DB001B" w:rsidRPr="0002104D" w:rsidRDefault="00DB001B" w:rsidP="00DB001B">
      <w:pPr>
        <w:pStyle w:val="Pa0"/>
        <w:jc w:val="center"/>
        <w:rPr>
          <w:rFonts w:asciiTheme="minorHAnsi" w:hAnsiTheme="minorHAnsi" w:cstheme="minorHAnsi"/>
          <w:b/>
          <w:color w:val="211D1E"/>
          <w:sz w:val="22"/>
        </w:rPr>
      </w:pPr>
    </w:p>
    <w:p w14:paraId="0B0CD92D"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4C09" w14:textId="77777777" w:rsidR="008B4330" w:rsidRDefault="008B4330" w:rsidP="00E71849">
      <w:r>
        <w:separator/>
      </w:r>
    </w:p>
  </w:endnote>
  <w:endnote w:type="continuationSeparator" w:id="0">
    <w:p w14:paraId="07BAB443" w14:textId="77777777" w:rsidR="008B4330" w:rsidRDefault="008B4330"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7FA01" w14:textId="77777777" w:rsidR="008B4330" w:rsidRDefault="008B4330" w:rsidP="00E71849">
      <w:r>
        <w:separator/>
      </w:r>
    </w:p>
  </w:footnote>
  <w:footnote w:type="continuationSeparator" w:id="0">
    <w:p w14:paraId="181CDA35" w14:textId="77777777" w:rsidR="008B4330" w:rsidRDefault="008B4330"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25D50"/>
    <w:rsid w:val="00146793"/>
    <w:rsid w:val="00165934"/>
    <w:rsid w:val="00171EE6"/>
    <w:rsid w:val="001876F8"/>
    <w:rsid w:val="00261DF9"/>
    <w:rsid w:val="002730BB"/>
    <w:rsid w:val="002B6C93"/>
    <w:rsid w:val="002E0D1F"/>
    <w:rsid w:val="00325A88"/>
    <w:rsid w:val="00346A70"/>
    <w:rsid w:val="00352134"/>
    <w:rsid w:val="0035333E"/>
    <w:rsid w:val="003D43F1"/>
    <w:rsid w:val="003E1FF8"/>
    <w:rsid w:val="004033F6"/>
    <w:rsid w:val="00424786"/>
    <w:rsid w:val="00433773"/>
    <w:rsid w:val="00444FE8"/>
    <w:rsid w:val="004715E8"/>
    <w:rsid w:val="0049483C"/>
    <w:rsid w:val="004B0CC5"/>
    <w:rsid w:val="004B69EB"/>
    <w:rsid w:val="004B7FBA"/>
    <w:rsid w:val="0050355A"/>
    <w:rsid w:val="00511197"/>
    <w:rsid w:val="005230AB"/>
    <w:rsid w:val="0056757D"/>
    <w:rsid w:val="005A16BD"/>
    <w:rsid w:val="005D028C"/>
    <w:rsid w:val="005D15DA"/>
    <w:rsid w:val="005F03FC"/>
    <w:rsid w:val="00626563"/>
    <w:rsid w:val="00694069"/>
    <w:rsid w:val="007E6812"/>
    <w:rsid w:val="007F1EF5"/>
    <w:rsid w:val="00850436"/>
    <w:rsid w:val="008B4330"/>
    <w:rsid w:val="008D1D46"/>
    <w:rsid w:val="0090028A"/>
    <w:rsid w:val="009733B6"/>
    <w:rsid w:val="009E469C"/>
    <w:rsid w:val="009F1A87"/>
    <w:rsid w:val="009F22F2"/>
    <w:rsid w:val="009F6684"/>
    <w:rsid w:val="00A25F4B"/>
    <w:rsid w:val="00A55256"/>
    <w:rsid w:val="00A747A1"/>
    <w:rsid w:val="00A91F3C"/>
    <w:rsid w:val="00A972E8"/>
    <w:rsid w:val="00AB38A2"/>
    <w:rsid w:val="00B003C2"/>
    <w:rsid w:val="00B03E86"/>
    <w:rsid w:val="00B36C27"/>
    <w:rsid w:val="00B40821"/>
    <w:rsid w:val="00B514B9"/>
    <w:rsid w:val="00B51B2C"/>
    <w:rsid w:val="00B55EED"/>
    <w:rsid w:val="00B97E9E"/>
    <w:rsid w:val="00BD0B5A"/>
    <w:rsid w:val="00BD5956"/>
    <w:rsid w:val="00C3174D"/>
    <w:rsid w:val="00C91ED1"/>
    <w:rsid w:val="00D200BB"/>
    <w:rsid w:val="00D213B3"/>
    <w:rsid w:val="00D24D7A"/>
    <w:rsid w:val="00D51AFE"/>
    <w:rsid w:val="00D835F3"/>
    <w:rsid w:val="00D86861"/>
    <w:rsid w:val="00D92534"/>
    <w:rsid w:val="00D95E91"/>
    <w:rsid w:val="00DB001B"/>
    <w:rsid w:val="00DB464F"/>
    <w:rsid w:val="00E712B8"/>
    <w:rsid w:val="00E71849"/>
    <w:rsid w:val="00EF355C"/>
    <w:rsid w:val="00F405F4"/>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d2l.org/education/additional-training/child-abuse-negle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d2l.org/education/additional-training/child-abuse-negle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B0B8-7655-4282-92FC-C4C83563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6f627f5c-dadb-4d3f-8955-af1d6c1edb36"/>
    <ds:schemaRef ds:uri="http://purl.org/dc/terms/"/>
    <ds:schemaRef ds:uri="4a6660be-c4bc-498f-a213-a6ff89678ee3"/>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F182834-2AF8-4716-A8E4-26B7FDC0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12</cp:revision>
  <dcterms:created xsi:type="dcterms:W3CDTF">2020-03-13T14:32:00Z</dcterms:created>
  <dcterms:modified xsi:type="dcterms:W3CDTF">2020-05-07T19:49:00Z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